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bCs/>
        </w:rPr>
        <w:id w:val="779232006"/>
        <w:docPartObj>
          <w:docPartGallery w:val="Cover Pages"/>
          <w:docPartUnique/>
        </w:docPartObj>
      </w:sdtPr>
      <w:sdtEndPr>
        <w:rPr>
          <w:b w:val="0"/>
          <w:bCs w:val="0"/>
        </w:rPr>
      </w:sdtEndPr>
      <w:sdtContent>
        <w:p w14:paraId="53033157" w14:textId="4744782A" w:rsidR="00887F07" w:rsidRPr="00DA3607" w:rsidRDefault="00B24E1D" w:rsidP="00B24E1D">
          <w:pPr>
            <w:pBdr>
              <w:top w:val="single" w:sz="4" w:space="1" w:color="auto"/>
              <w:bottom w:val="single" w:sz="4" w:space="1" w:color="auto"/>
            </w:pBdr>
            <w:spacing w:line="240" w:lineRule="auto"/>
            <w:rPr>
              <w:sz w:val="20"/>
              <w:szCs w:val="20"/>
            </w:rPr>
          </w:pPr>
          <w:r>
            <w:rPr>
              <w:b/>
              <w:bCs/>
            </w:rPr>
            <w:tab/>
          </w:r>
          <w:r>
            <w:rPr>
              <w:b/>
              <w:bCs/>
            </w:rPr>
            <w:tab/>
          </w:r>
          <w:r>
            <w:rPr>
              <w:b/>
              <w:bCs/>
            </w:rPr>
            <w:tab/>
          </w:r>
          <w:r>
            <w:rPr>
              <w:b/>
              <w:bCs/>
            </w:rPr>
            <w:tab/>
          </w:r>
          <w:r>
            <w:rPr>
              <w:b/>
              <w:bCs/>
            </w:rPr>
            <w:tab/>
          </w:r>
          <w:r>
            <w:rPr>
              <w:b/>
              <w:bCs/>
            </w:rPr>
            <w:tab/>
            <w:t xml:space="preserve">                </w:t>
          </w:r>
          <w:hyperlink r:id="rId9" w:history="1">
            <w:r w:rsidR="00887F07" w:rsidRPr="00B24E1D">
              <w:rPr>
                <w:rStyle w:val="Lienhypertexte"/>
                <w:sz w:val="20"/>
                <w:szCs w:val="20"/>
              </w:rPr>
              <w:t xml:space="preserve">Lien pour retrouver </w:t>
            </w:r>
            <w:r w:rsidRPr="00B24E1D">
              <w:rPr>
                <w:rStyle w:val="Lienhypertexte"/>
                <w:sz w:val="20"/>
                <w:szCs w:val="20"/>
              </w:rPr>
              <w:t>directement les documentaires sur mon blog</w:t>
            </w:r>
          </w:hyperlink>
        </w:p>
        <w:p w14:paraId="3C88B9F6" w14:textId="198DB241" w:rsidR="00887F07" w:rsidRPr="00B24E1D" w:rsidRDefault="00B24E1D" w:rsidP="00B24E1D">
          <w:pPr>
            <w:pBdr>
              <w:top w:val="single" w:sz="4" w:space="1" w:color="auto"/>
              <w:bottom w:val="single" w:sz="4" w:space="1" w:color="auto"/>
            </w:pBdr>
            <w:spacing w:line="240" w:lineRule="auto"/>
            <w:rPr>
              <w:sz w:val="20"/>
              <w:szCs w:val="20"/>
            </w:rPr>
          </w:pPr>
          <w:r>
            <w:rPr>
              <w:sz w:val="20"/>
              <w:szCs w:val="20"/>
            </w:rPr>
            <w:t>M</w:t>
          </w:r>
          <w:r w:rsidR="00887F07" w:rsidRPr="00B24E1D">
            <w:rPr>
              <w:sz w:val="20"/>
              <w:szCs w:val="20"/>
            </w:rPr>
            <w:t>on blog</w:t>
          </w:r>
          <w:r>
            <w:rPr>
              <w:sz w:val="20"/>
              <w:szCs w:val="20"/>
            </w:rPr>
            <w:t xml:space="preserve"> :  </w:t>
          </w:r>
          <w:hyperlink r:id="rId10" w:history="1">
            <w:r w:rsidRPr="00B24E1D">
              <w:rPr>
                <w:rStyle w:val="Lienhypertexte"/>
                <w:sz w:val="20"/>
                <w:szCs w:val="20"/>
              </w:rPr>
              <w:t>bourc-his.fr</w:t>
            </w:r>
          </w:hyperlink>
        </w:p>
        <w:p w14:paraId="6452E6A9" w14:textId="3BB75179" w:rsidR="00887F07" w:rsidRDefault="00C70817" w:rsidP="00887F07">
          <w:pPr>
            <w:spacing w:line="240" w:lineRule="auto"/>
            <w:rPr>
              <w:b/>
              <w:bCs/>
            </w:rPr>
          </w:pPr>
          <w:r>
            <w:rPr>
              <w:noProof/>
            </w:rPr>
            <mc:AlternateContent>
              <mc:Choice Requires="wps">
                <w:drawing>
                  <wp:anchor distT="0" distB="0" distL="114300" distR="114300" simplePos="0" relativeHeight="251663360" behindDoc="0" locked="0" layoutInCell="1" allowOverlap="1" wp14:anchorId="69E1896B" wp14:editId="3DA23A01">
                    <wp:simplePos x="0" y="0"/>
                    <wp:positionH relativeFrom="page">
                      <wp:posOffset>228600</wp:posOffset>
                    </wp:positionH>
                    <wp:positionV relativeFrom="page">
                      <wp:posOffset>1381125</wp:posOffset>
                    </wp:positionV>
                    <wp:extent cx="7112635" cy="5600700"/>
                    <wp:effectExtent l="0" t="0" r="0" b="0"/>
                    <wp:wrapNone/>
                    <wp:docPr id="8" name="Zone de texte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635" cy="560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127"/>
                                  <w:gridCol w:w="4079"/>
                                </w:tblGrid>
                                <w:tr w:rsidR="00887F07" w14:paraId="08F31135" w14:textId="77777777">
                                  <w:trPr>
                                    <w:jc w:val="center"/>
                                  </w:trPr>
                                  <w:tc>
                                    <w:tcPr>
                                      <w:tcW w:w="2568" w:type="pct"/>
                                      <w:vAlign w:val="center"/>
                                    </w:tcPr>
                                    <w:p w14:paraId="2853B36B" w14:textId="77777777" w:rsidR="00887F07" w:rsidRDefault="00887F07">
                                      <w:pPr>
                                        <w:jc w:val="right"/>
                                      </w:pPr>
                                      <w:r>
                                        <w:object w:dxaOrig="3480" w:dyaOrig="1680" w14:anchorId="53D18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0.25pt;height:154.5pt">
                                            <v:imagedata r:id="rId11" o:title=""/>
                                          </v:shape>
                                          <o:OLEObject Type="Embed" ProgID="PBrush" ShapeID="_x0000_i1026" DrawAspect="Content" ObjectID="_1652533217" r:id="rId12"/>
                                        </w:object>
                                      </w:r>
                                    </w:p>
                                    <w:p w14:paraId="2E16D196" w14:textId="77777777" w:rsidR="00887F07" w:rsidRDefault="00887F07">
                                      <w:pPr>
                                        <w:jc w:val="right"/>
                                      </w:pPr>
                                    </w:p>
                                    <w:p w14:paraId="3FEAFCC3" w14:textId="0C24189F" w:rsidR="0001662E" w:rsidRPr="0001662E" w:rsidRDefault="0076745F" w:rsidP="0001662E">
                                      <w:pPr>
                                        <w:jc w:val="center"/>
                                        <w:rPr>
                                          <w:rFonts w:ascii="Verdana" w:hAnsi="Verdana"/>
                                          <w:color w:val="31849B" w:themeColor="accent5" w:themeShade="BF"/>
                                          <w:sz w:val="32"/>
                                          <w:szCs w:val="32"/>
                                        </w:rPr>
                                      </w:pPr>
                                      <w:sdt>
                                        <w:sdtPr>
                                          <w:rPr>
                                            <w:rFonts w:ascii="Verdana" w:hAnsi="Verdana"/>
                                            <w:color w:val="31849B" w:themeColor="accent5" w:themeShade="BF"/>
                                            <w:sz w:val="32"/>
                                            <w:szCs w:val="32"/>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01662E">
                                            <w:rPr>
                                              <w:rFonts w:ascii="Verdana" w:hAnsi="Verdana"/>
                                              <w:color w:val="31849B" w:themeColor="accent5" w:themeShade="BF"/>
                                              <w:sz w:val="32"/>
                                              <w:szCs w:val="32"/>
                                            </w:rPr>
                                            <w:t>Dossier 1 : Comment les rapports sociaux s’organisent-ils au sein de l’entreprise ?</w:t>
                                          </w:r>
                                        </w:sdtContent>
                                      </w:sdt>
                                    </w:p>
                                    <w:p w14:paraId="3C73266F" w14:textId="34EFA2BA" w:rsidR="00887F07" w:rsidRPr="0001662E" w:rsidRDefault="0001662E" w:rsidP="0001662E">
                                      <w:pPr>
                                        <w:jc w:val="right"/>
                                        <w:rPr>
                                          <w:rFonts w:ascii="Verdana" w:hAnsi="Verdana"/>
                                          <w:bCs/>
                                        </w:rPr>
                                      </w:pPr>
                                      <w:r w:rsidRPr="0001662E">
                                        <w:rPr>
                                          <w:bCs/>
                                        </w:rPr>
                                        <w:t>Regards croisés : économie/sociologie</w:t>
                                      </w:r>
                                      <w:r w:rsidR="00887F07" w:rsidRPr="0001662E">
                                        <w:rPr>
                                          <w:rFonts w:ascii="Verdana" w:hAnsi="Verdana"/>
                                          <w:bCs/>
                                          <w:i/>
                                          <w:iCs/>
                                          <w:color w:val="5F497A" w:themeColor="accent4" w:themeShade="BF"/>
                                        </w:rPr>
                                        <w:t xml:space="preserve"> </w:t>
                                      </w:r>
                                    </w:p>
                                    <w:p w14:paraId="289639FB" w14:textId="4AA5C51F" w:rsidR="00887F07" w:rsidRPr="00DA3607" w:rsidRDefault="0076745F">
                                      <w:pPr>
                                        <w:jc w:val="right"/>
                                        <w:rPr>
                                          <w:color w:val="5F497A" w:themeColor="accent4" w:themeShade="BF"/>
                                          <w:szCs w:val="24"/>
                                        </w:rPr>
                                      </w:pPr>
                                      <w:sdt>
                                        <w:sdtPr>
                                          <w:rPr>
                                            <w:color w:val="5F497A" w:themeColor="accent4" w:themeShade="BF"/>
                                            <w:szCs w:val="24"/>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r w:rsidR="0060481C">
                                            <w:rPr>
                                              <w:color w:val="5F497A" w:themeColor="accent4" w:themeShade="BF"/>
                                              <w:szCs w:val="24"/>
                                            </w:rPr>
                                            <w:t>Séquence 11</w:t>
                                          </w:r>
                                        </w:sdtContent>
                                      </w:sdt>
                                      <w:r w:rsidR="00887F07" w:rsidRPr="00DA3607">
                                        <w:rPr>
                                          <w:color w:val="5F497A" w:themeColor="accent4" w:themeShade="BF"/>
                                          <w:szCs w:val="24"/>
                                        </w:rPr>
                                        <w:t xml:space="preserve"> </w:t>
                                      </w:r>
                                    </w:p>
                                    <w:p w14:paraId="44827178" w14:textId="60429C93" w:rsidR="00887F07" w:rsidRDefault="00887F07" w:rsidP="00887F07">
                                      <w:pPr>
                                        <w:jc w:val="right"/>
                                        <w:rPr>
                                          <w:szCs w:val="24"/>
                                        </w:rPr>
                                      </w:pPr>
                                      <w:r>
                                        <w:rPr>
                                          <w:color w:val="5F497A" w:themeColor="accent4" w:themeShade="BF"/>
                                          <w:szCs w:val="24"/>
                                        </w:rPr>
                                        <w:t>Comment les entreprises sont-elles organisées et gouvernées ?</w:t>
                                      </w:r>
                                    </w:p>
                                  </w:tc>
                                  <w:tc>
                                    <w:tcPr>
                                      <w:tcW w:w="2432" w:type="pct"/>
                                      <w:vAlign w:val="center"/>
                                    </w:tcPr>
                                    <w:p w14:paraId="5B47D29F" w14:textId="0BCE2017" w:rsidR="00887F07" w:rsidRDefault="00887F07" w:rsidP="00BA36A1">
                                      <w:pPr>
                                        <w:pStyle w:val="Sansinterligne"/>
                                      </w:pPr>
                                      <w:r>
                                        <w:t>PROBLEMATIQUE</w:t>
                                      </w:r>
                                    </w:p>
                                    <w:p w14:paraId="7DB1DC4E" w14:textId="77777777" w:rsidR="00887F07" w:rsidRDefault="00887F07" w:rsidP="00BA36A1">
                                      <w:pPr>
                                        <w:pStyle w:val="Sansinterligne"/>
                                      </w:pPr>
                                    </w:p>
                                    <w:sdt>
                                      <w:sdtPr>
                                        <w:rPr>
                                          <w:bCs/>
                                          <w:sz w:val="24"/>
                                          <w:szCs w:val="24"/>
                                        </w:rPr>
                                        <w:alias w:val="Résumé"/>
                                        <w:tag w:val=""/>
                                        <w:id w:val="-2036181933"/>
                                        <w:dataBinding w:prefixMappings="xmlns:ns0='http://schemas.microsoft.com/office/2006/coverPageProps' " w:xpath="/ns0:CoverPageProperties[1]/ns0:Abstract[1]" w:storeItemID="{55AF091B-3C7A-41E3-B477-F2FDAA23CFDA}"/>
                                        <w:text/>
                                      </w:sdtPr>
                                      <w:sdtEndPr/>
                                      <w:sdtContent>
                                        <w:p w14:paraId="6D680948" w14:textId="457DC2A3" w:rsidR="00887F07" w:rsidRPr="009D3035" w:rsidRDefault="0001662E" w:rsidP="009D3035">
                                          <w:pPr>
                                            <w:rPr>
                                              <w:rFonts w:cs="Tahoma"/>
                                              <w:color w:val="000000" w:themeColor="text1"/>
                                            </w:rPr>
                                          </w:pPr>
                                          <w:r w:rsidRPr="0001662E">
                                            <w:rPr>
                                              <w:bCs/>
                                              <w:sz w:val="24"/>
                                              <w:szCs w:val="24"/>
                                            </w:rPr>
                                            <w:t>Comment l’entreprise constitue un mode de coordination des actions par la hiérarchie ? Comment coopération et conflits s’entremêlent dans la production de l’action collective ?)</w:t>
                                          </w:r>
                                          <w:r>
                                            <w:rPr>
                                              <w:bCs/>
                                              <w:sz w:val="24"/>
                                              <w:szCs w:val="24"/>
                                            </w:rPr>
                                            <w:t xml:space="preserve"> </w:t>
                                          </w:r>
                                          <w:r w:rsidRPr="0001662E">
                                            <w:rPr>
                                              <w:bCs/>
                                              <w:sz w:val="24"/>
                                              <w:szCs w:val="24"/>
                                            </w:rPr>
                                            <w:t>.</w:t>
                                          </w:r>
                                        </w:p>
                                      </w:sdtContent>
                                    </w:sdt>
                                    <w:sdt>
                                      <w:sdt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B390219" w14:textId="028DF3AB" w:rsidR="00887F07" w:rsidRDefault="00C70817" w:rsidP="00BA36A1">
                                          <w:pPr>
                                            <w:pStyle w:val="Sansinterligne"/>
                                          </w:pPr>
                                          <w:r>
                                            <w:t>Geneviève Bourc’his</w:t>
                                          </w:r>
                                        </w:p>
                                      </w:sdtContent>
                                    </w:sdt>
                                    <w:p w14:paraId="65124522" w14:textId="77777777" w:rsidR="00887F07" w:rsidRDefault="0076745F" w:rsidP="00BA36A1">
                                      <w:pPr>
                                        <w:pStyle w:val="Sansinterligne"/>
                                      </w:pPr>
                                      <w:sdt>
                                        <w:sdtPr>
                                          <w:alias w:val="Cours"/>
                                          <w:tag w:val="Co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887F07">
                                            <w:t xml:space="preserve">     </w:t>
                                          </w:r>
                                        </w:sdtContent>
                                      </w:sdt>
                                    </w:p>
                                  </w:tc>
                                </w:tr>
                              </w:tbl>
                              <w:p w14:paraId="6FE7C849" w14:textId="77777777" w:rsidR="00887F07" w:rsidRDefault="00887F07" w:rsidP="00887F07"/>
                              <w:p w14:paraId="29FB94E7" w14:textId="77777777" w:rsidR="00887F07" w:rsidRDefault="00887F07" w:rsidP="00887F07"/>
                              <w:p w14:paraId="338C297A" w14:textId="77777777" w:rsidR="00887F07" w:rsidRDefault="00887F07" w:rsidP="00887F07"/>
                              <w:p w14:paraId="231FF2B5" w14:textId="77777777" w:rsidR="00887F07" w:rsidRDefault="00887F07" w:rsidP="00887F07"/>
                              <w:p w14:paraId="1BAEC4E0" w14:textId="77777777" w:rsidR="00887F07" w:rsidRDefault="00887F07" w:rsidP="00887F07"/>
                              <w:p w14:paraId="1AC384EB" w14:textId="77777777" w:rsidR="00887F07" w:rsidRDefault="00887F07" w:rsidP="00887F07"/>
                              <w:p w14:paraId="59CEE00B" w14:textId="77777777" w:rsidR="00887F07" w:rsidRDefault="00887F07" w:rsidP="00887F07"/>
                              <w:p w14:paraId="7075FA6F" w14:textId="77777777" w:rsidR="00887F07" w:rsidRDefault="00887F07" w:rsidP="00887F07">
                                <w:pPr>
                                  <w:rPr>
                                    <w:b/>
                                    <w:bCs/>
                                    <w:u w:val="single"/>
                                  </w:rPr>
                                </w:pPr>
                                <w:r>
                                  <w:rPr>
                                    <w:b/>
                                    <w:bCs/>
                                    <w:u w:val="single"/>
                                  </w:rPr>
                                  <w:t>A LA FIN DE CETTE SEQUENCE, JE DOIS ETRE CAPABLE DE :</w:t>
                                </w:r>
                              </w:p>
                              <w:p w14:paraId="79155880" w14:textId="77777777" w:rsidR="00887F07" w:rsidRDefault="00887F07" w:rsidP="00887F0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9E1896B" id="_x0000_t202" coordsize="21600,21600" o:spt="202" path="m,l,21600r21600,l21600,xe">
                    <v:stroke joinstyle="miter"/>
                    <v:path gradientshapeok="t" o:connecttype="rect"/>
                  </v:shapetype>
                  <v:shape id="Zone de texte 138" o:spid="_x0000_s1026" type="#_x0000_t202" style="position:absolute;margin-left:18pt;margin-top:108.75pt;width:560.05pt;height:441pt;z-index:25166336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127"/>
                            <w:gridCol w:w="4079"/>
                          </w:tblGrid>
                          <w:tr w:rsidR="00887F07" w14:paraId="08F31135" w14:textId="77777777">
                            <w:trPr>
                              <w:jc w:val="center"/>
                            </w:trPr>
                            <w:tc>
                              <w:tcPr>
                                <w:tcW w:w="2568" w:type="pct"/>
                                <w:vAlign w:val="center"/>
                              </w:tcPr>
                              <w:p w14:paraId="2853B36B" w14:textId="77777777" w:rsidR="00887F07" w:rsidRDefault="00887F07">
                                <w:pPr>
                                  <w:jc w:val="right"/>
                                </w:pPr>
                                <w:r>
                                  <w:object w:dxaOrig="3480" w:dyaOrig="1680" w14:anchorId="53D187CD">
                                    <v:shape id="_x0000_i1026" type="#_x0000_t75" style="width:320.25pt;height:154.5pt">
                                      <v:imagedata r:id="rId11" o:title=""/>
                                    </v:shape>
                                    <o:OLEObject Type="Embed" ProgID="PBrush" ShapeID="_x0000_i1026" DrawAspect="Content" ObjectID="_1652533217" r:id="rId13"/>
                                  </w:object>
                                </w:r>
                              </w:p>
                              <w:p w14:paraId="2E16D196" w14:textId="77777777" w:rsidR="00887F07" w:rsidRDefault="00887F07">
                                <w:pPr>
                                  <w:jc w:val="right"/>
                                </w:pPr>
                              </w:p>
                              <w:p w14:paraId="3FEAFCC3" w14:textId="0C24189F" w:rsidR="0001662E" w:rsidRPr="0001662E" w:rsidRDefault="0076745F" w:rsidP="0001662E">
                                <w:pPr>
                                  <w:jc w:val="center"/>
                                  <w:rPr>
                                    <w:rFonts w:ascii="Verdana" w:hAnsi="Verdana"/>
                                    <w:color w:val="31849B" w:themeColor="accent5" w:themeShade="BF"/>
                                    <w:sz w:val="32"/>
                                    <w:szCs w:val="32"/>
                                  </w:rPr>
                                </w:pPr>
                                <w:sdt>
                                  <w:sdtPr>
                                    <w:rPr>
                                      <w:rFonts w:ascii="Verdana" w:hAnsi="Verdana"/>
                                      <w:color w:val="31849B" w:themeColor="accent5" w:themeShade="BF"/>
                                      <w:sz w:val="32"/>
                                      <w:szCs w:val="32"/>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01662E">
                                      <w:rPr>
                                        <w:rFonts w:ascii="Verdana" w:hAnsi="Verdana"/>
                                        <w:color w:val="31849B" w:themeColor="accent5" w:themeShade="BF"/>
                                        <w:sz w:val="32"/>
                                        <w:szCs w:val="32"/>
                                      </w:rPr>
                                      <w:t>Dossier 1 : Comment les rapports sociaux s’organisent-ils au sein de l’entreprise ?</w:t>
                                    </w:r>
                                  </w:sdtContent>
                                </w:sdt>
                              </w:p>
                              <w:p w14:paraId="3C73266F" w14:textId="34EFA2BA" w:rsidR="00887F07" w:rsidRPr="0001662E" w:rsidRDefault="0001662E" w:rsidP="0001662E">
                                <w:pPr>
                                  <w:jc w:val="right"/>
                                  <w:rPr>
                                    <w:rFonts w:ascii="Verdana" w:hAnsi="Verdana"/>
                                    <w:bCs/>
                                  </w:rPr>
                                </w:pPr>
                                <w:r w:rsidRPr="0001662E">
                                  <w:rPr>
                                    <w:bCs/>
                                  </w:rPr>
                                  <w:t>Regards croisés : économie/sociologie</w:t>
                                </w:r>
                                <w:r w:rsidR="00887F07" w:rsidRPr="0001662E">
                                  <w:rPr>
                                    <w:rFonts w:ascii="Verdana" w:hAnsi="Verdana"/>
                                    <w:bCs/>
                                    <w:i/>
                                    <w:iCs/>
                                    <w:color w:val="5F497A" w:themeColor="accent4" w:themeShade="BF"/>
                                  </w:rPr>
                                  <w:t xml:space="preserve"> </w:t>
                                </w:r>
                              </w:p>
                              <w:p w14:paraId="289639FB" w14:textId="4AA5C51F" w:rsidR="00887F07" w:rsidRPr="00DA3607" w:rsidRDefault="0076745F">
                                <w:pPr>
                                  <w:jc w:val="right"/>
                                  <w:rPr>
                                    <w:color w:val="5F497A" w:themeColor="accent4" w:themeShade="BF"/>
                                    <w:szCs w:val="24"/>
                                  </w:rPr>
                                </w:pPr>
                                <w:sdt>
                                  <w:sdtPr>
                                    <w:rPr>
                                      <w:color w:val="5F497A" w:themeColor="accent4" w:themeShade="BF"/>
                                      <w:szCs w:val="24"/>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r w:rsidR="0060481C">
                                      <w:rPr>
                                        <w:color w:val="5F497A" w:themeColor="accent4" w:themeShade="BF"/>
                                        <w:szCs w:val="24"/>
                                      </w:rPr>
                                      <w:t>Séquence 11</w:t>
                                    </w:r>
                                  </w:sdtContent>
                                </w:sdt>
                                <w:r w:rsidR="00887F07" w:rsidRPr="00DA3607">
                                  <w:rPr>
                                    <w:color w:val="5F497A" w:themeColor="accent4" w:themeShade="BF"/>
                                    <w:szCs w:val="24"/>
                                  </w:rPr>
                                  <w:t xml:space="preserve"> </w:t>
                                </w:r>
                              </w:p>
                              <w:p w14:paraId="44827178" w14:textId="60429C93" w:rsidR="00887F07" w:rsidRDefault="00887F07" w:rsidP="00887F07">
                                <w:pPr>
                                  <w:jc w:val="right"/>
                                  <w:rPr>
                                    <w:szCs w:val="24"/>
                                  </w:rPr>
                                </w:pPr>
                                <w:r>
                                  <w:rPr>
                                    <w:color w:val="5F497A" w:themeColor="accent4" w:themeShade="BF"/>
                                    <w:szCs w:val="24"/>
                                  </w:rPr>
                                  <w:t>Comment les entreprises sont-elles organisées et gouvernées ?</w:t>
                                </w:r>
                              </w:p>
                            </w:tc>
                            <w:tc>
                              <w:tcPr>
                                <w:tcW w:w="2432" w:type="pct"/>
                                <w:vAlign w:val="center"/>
                              </w:tcPr>
                              <w:p w14:paraId="5B47D29F" w14:textId="0BCE2017" w:rsidR="00887F07" w:rsidRDefault="00887F07" w:rsidP="00BA36A1">
                                <w:pPr>
                                  <w:pStyle w:val="Sansinterligne"/>
                                </w:pPr>
                                <w:r>
                                  <w:t>PROBLEMATIQUE</w:t>
                                </w:r>
                              </w:p>
                              <w:p w14:paraId="7DB1DC4E" w14:textId="77777777" w:rsidR="00887F07" w:rsidRDefault="00887F07" w:rsidP="00BA36A1">
                                <w:pPr>
                                  <w:pStyle w:val="Sansinterligne"/>
                                </w:pPr>
                              </w:p>
                              <w:sdt>
                                <w:sdtPr>
                                  <w:rPr>
                                    <w:bCs/>
                                    <w:sz w:val="24"/>
                                    <w:szCs w:val="24"/>
                                  </w:rPr>
                                  <w:alias w:val="Résumé"/>
                                  <w:tag w:val=""/>
                                  <w:id w:val="-2036181933"/>
                                  <w:dataBinding w:prefixMappings="xmlns:ns0='http://schemas.microsoft.com/office/2006/coverPageProps' " w:xpath="/ns0:CoverPageProperties[1]/ns0:Abstract[1]" w:storeItemID="{55AF091B-3C7A-41E3-B477-F2FDAA23CFDA}"/>
                                  <w:text/>
                                </w:sdtPr>
                                <w:sdtEndPr/>
                                <w:sdtContent>
                                  <w:p w14:paraId="6D680948" w14:textId="457DC2A3" w:rsidR="00887F07" w:rsidRPr="009D3035" w:rsidRDefault="0001662E" w:rsidP="009D3035">
                                    <w:pPr>
                                      <w:rPr>
                                        <w:rFonts w:cs="Tahoma"/>
                                        <w:color w:val="000000" w:themeColor="text1"/>
                                      </w:rPr>
                                    </w:pPr>
                                    <w:r w:rsidRPr="0001662E">
                                      <w:rPr>
                                        <w:bCs/>
                                        <w:sz w:val="24"/>
                                        <w:szCs w:val="24"/>
                                      </w:rPr>
                                      <w:t>Comment l’entreprise constitue un mode de coordination des actions par la hiérarchie ? Comment coopération et conflits s’entremêlent dans la production de l’action collective ?)</w:t>
                                    </w:r>
                                    <w:r>
                                      <w:rPr>
                                        <w:bCs/>
                                        <w:sz w:val="24"/>
                                        <w:szCs w:val="24"/>
                                      </w:rPr>
                                      <w:t xml:space="preserve"> </w:t>
                                    </w:r>
                                    <w:r w:rsidRPr="0001662E">
                                      <w:rPr>
                                        <w:bCs/>
                                        <w:sz w:val="24"/>
                                        <w:szCs w:val="24"/>
                                      </w:rPr>
                                      <w:t>.</w:t>
                                    </w:r>
                                  </w:p>
                                </w:sdtContent>
                              </w:sdt>
                              <w:sdt>
                                <w:sdt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B390219" w14:textId="028DF3AB" w:rsidR="00887F07" w:rsidRDefault="00C70817" w:rsidP="00BA36A1">
                                    <w:pPr>
                                      <w:pStyle w:val="Sansinterligne"/>
                                    </w:pPr>
                                    <w:r>
                                      <w:t>Geneviève Bourc’his</w:t>
                                    </w:r>
                                  </w:p>
                                </w:sdtContent>
                              </w:sdt>
                              <w:p w14:paraId="65124522" w14:textId="77777777" w:rsidR="00887F07" w:rsidRDefault="0076745F" w:rsidP="00BA36A1">
                                <w:pPr>
                                  <w:pStyle w:val="Sansinterligne"/>
                                </w:pPr>
                                <w:sdt>
                                  <w:sdtPr>
                                    <w:alias w:val="Cours"/>
                                    <w:tag w:val="Co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887F07">
                                      <w:t xml:space="preserve">     </w:t>
                                    </w:r>
                                  </w:sdtContent>
                                </w:sdt>
                              </w:p>
                            </w:tc>
                          </w:tr>
                        </w:tbl>
                        <w:p w14:paraId="6FE7C849" w14:textId="77777777" w:rsidR="00887F07" w:rsidRDefault="00887F07" w:rsidP="00887F07"/>
                        <w:p w14:paraId="29FB94E7" w14:textId="77777777" w:rsidR="00887F07" w:rsidRDefault="00887F07" w:rsidP="00887F07"/>
                        <w:p w14:paraId="338C297A" w14:textId="77777777" w:rsidR="00887F07" w:rsidRDefault="00887F07" w:rsidP="00887F07"/>
                        <w:p w14:paraId="231FF2B5" w14:textId="77777777" w:rsidR="00887F07" w:rsidRDefault="00887F07" w:rsidP="00887F07"/>
                        <w:p w14:paraId="1BAEC4E0" w14:textId="77777777" w:rsidR="00887F07" w:rsidRDefault="00887F07" w:rsidP="00887F07"/>
                        <w:p w14:paraId="1AC384EB" w14:textId="77777777" w:rsidR="00887F07" w:rsidRDefault="00887F07" w:rsidP="00887F07"/>
                        <w:p w14:paraId="59CEE00B" w14:textId="77777777" w:rsidR="00887F07" w:rsidRDefault="00887F07" w:rsidP="00887F07"/>
                        <w:p w14:paraId="7075FA6F" w14:textId="77777777" w:rsidR="00887F07" w:rsidRDefault="00887F07" w:rsidP="00887F07">
                          <w:pPr>
                            <w:rPr>
                              <w:b/>
                              <w:bCs/>
                              <w:u w:val="single"/>
                            </w:rPr>
                          </w:pPr>
                          <w:r>
                            <w:rPr>
                              <w:b/>
                              <w:bCs/>
                              <w:u w:val="single"/>
                            </w:rPr>
                            <w:t>A LA FIN DE CETTE SEQUENCE, JE DOIS ETRE CAPABLE DE :</w:t>
                          </w:r>
                        </w:p>
                        <w:p w14:paraId="79155880" w14:textId="77777777" w:rsidR="00887F07" w:rsidRDefault="00887F07" w:rsidP="00887F07"/>
                      </w:txbxContent>
                    </v:textbox>
                    <w10:wrap anchorx="page" anchory="page"/>
                  </v:shape>
                </w:pict>
              </mc:Fallback>
            </mc:AlternateContent>
          </w:r>
          <w:r w:rsidR="00887F07" w:rsidRPr="00887F07">
            <w:rPr>
              <w:rFonts w:ascii="Courier New" w:hAnsi="Courier New" w:cs="Courier New"/>
            </w:rPr>
            <w:t>Pensez à annoter, stabiloter et compléter ce document sur des feuilles annexes.</w:t>
          </w:r>
        </w:p>
        <w:p w14:paraId="5B67C87F" w14:textId="77777777" w:rsidR="00887F07" w:rsidRDefault="00887F07" w:rsidP="00887F07">
          <w:pPr>
            <w:spacing w:line="360" w:lineRule="auto"/>
            <w:rPr>
              <w:b/>
              <w:bCs/>
            </w:rPr>
          </w:pPr>
        </w:p>
        <w:p w14:paraId="37838794" w14:textId="77777777" w:rsidR="00887F07" w:rsidRDefault="00887F07" w:rsidP="00887F07">
          <w:pPr>
            <w:spacing w:line="360" w:lineRule="auto"/>
            <w:rPr>
              <w:b/>
              <w:bCs/>
            </w:rPr>
          </w:pPr>
        </w:p>
        <w:p w14:paraId="4BF511A1" w14:textId="77777777" w:rsidR="00887F07" w:rsidRDefault="00887F07" w:rsidP="00887F07">
          <w:pPr>
            <w:spacing w:line="360" w:lineRule="auto"/>
            <w:rPr>
              <w:b/>
              <w:bCs/>
            </w:rPr>
          </w:pPr>
        </w:p>
        <w:p w14:paraId="13B237AA" w14:textId="77777777" w:rsidR="00887F07" w:rsidRDefault="00887F07" w:rsidP="00887F07">
          <w:pPr>
            <w:spacing w:line="360" w:lineRule="auto"/>
            <w:rPr>
              <w:b/>
              <w:bCs/>
            </w:rPr>
          </w:pPr>
        </w:p>
        <w:p w14:paraId="370E36FF" w14:textId="77777777" w:rsidR="00887F07" w:rsidRDefault="00887F07" w:rsidP="00887F07">
          <w:pPr>
            <w:spacing w:line="360" w:lineRule="auto"/>
            <w:rPr>
              <w:b/>
              <w:bCs/>
            </w:rPr>
          </w:pPr>
        </w:p>
        <w:p w14:paraId="37609DFE" w14:textId="77777777" w:rsidR="00887F07" w:rsidRDefault="00887F07" w:rsidP="00887F07">
          <w:pPr>
            <w:spacing w:line="360" w:lineRule="auto"/>
            <w:rPr>
              <w:b/>
              <w:bCs/>
            </w:rPr>
          </w:pPr>
        </w:p>
        <w:p w14:paraId="1099EC72" w14:textId="77777777" w:rsidR="00887F07" w:rsidRDefault="00887F07" w:rsidP="00887F07">
          <w:pPr>
            <w:spacing w:line="360" w:lineRule="auto"/>
            <w:rPr>
              <w:b/>
              <w:bCs/>
            </w:rPr>
          </w:pPr>
        </w:p>
        <w:p w14:paraId="7C109CB7" w14:textId="77777777" w:rsidR="00887F07" w:rsidRDefault="00887F07" w:rsidP="00887F07">
          <w:pPr>
            <w:spacing w:line="360" w:lineRule="auto"/>
            <w:rPr>
              <w:b/>
              <w:bCs/>
            </w:rPr>
          </w:pPr>
        </w:p>
        <w:p w14:paraId="24590760" w14:textId="77777777" w:rsidR="00887F07" w:rsidRDefault="00887F07" w:rsidP="00887F07">
          <w:pPr>
            <w:spacing w:line="360" w:lineRule="auto"/>
            <w:rPr>
              <w:b/>
              <w:bCs/>
            </w:rPr>
          </w:pPr>
        </w:p>
        <w:p w14:paraId="067CC120" w14:textId="77777777" w:rsidR="00887F07" w:rsidRDefault="00887F07" w:rsidP="00887F07">
          <w:pPr>
            <w:spacing w:line="360" w:lineRule="auto"/>
            <w:rPr>
              <w:b/>
              <w:bCs/>
            </w:rPr>
          </w:pPr>
        </w:p>
        <w:p w14:paraId="7B099488" w14:textId="77777777" w:rsidR="00887F07" w:rsidRDefault="00887F07" w:rsidP="00887F07">
          <w:pPr>
            <w:spacing w:line="360" w:lineRule="auto"/>
            <w:rPr>
              <w:b/>
              <w:bCs/>
            </w:rPr>
          </w:pPr>
        </w:p>
        <w:p w14:paraId="3994102E" w14:textId="77777777" w:rsidR="00887F07" w:rsidRDefault="00887F07" w:rsidP="00887F07">
          <w:pPr>
            <w:spacing w:line="360" w:lineRule="auto"/>
            <w:rPr>
              <w:b/>
              <w:bCs/>
            </w:rPr>
          </w:pPr>
        </w:p>
        <w:p w14:paraId="003D8869" w14:textId="77777777" w:rsidR="00887F07" w:rsidRDefault="00887F07" w:rsidP="00887F07">
          <w:pPr>
            <w:spacing w:line="360" w:lineRule="auto"/>
            <w:rPr>
              <w:b/>
              <w:bCs/>
            </w:rPr>
          </w:pPr>
        </w:p>
        <w:p w14:paraId="53A6D380" w14:textId="77777777" w:rsidR="00887F07" w:rsidRDefault="00887F07" w:rsidP="00887F07">
          <w:pPr>
            <w:spacing w:line="360" w:lineRule="auto"/>
            <w:rPr>
              <w:b/>
              <w:bCs/>
            </w:rPr>
          </w:pPr>
        </w:p>
        <w:p w14:paraId="420CA78C" w14:textId="77777777" w:rsidR="00887F07" w:rsidRDefault="00887F07" w:rsidP="00887F07">
          <w:pPr>
            <w:spacing w:line="360" w:lineRule="auto"/>
            <w:rPr>
              <w:b/>
              <w:bCs/>
            </w:rPr>
          </w:pPr>
        </w:p>
        <w:p w14:paraId="7A848A1C" w14:textId="0F308F42" w:rsidR="00887F07" w:rsidRDefault="00C70817" w:rsidP="00887F07">
          <w:pPr>
            <w:spacing w:line="360" w:lineRule="auto"/>
            <w:rPr>
              <w:b/>
              <w:bCs/>
            </w:rPr>
          </w:pPr>
          <w:r>
            <w:rPr>
              <w:noProof/>
            </w:rPr>
            <mc:AlternateContent>
              <mc:Choice Requires="wps">
                <w:drawing>
                  <wp:anchor distT="0" distB="0" distL="114300" distR="114300" simplePos="0" relativeHeight="251662336" behindDoc="0" locked="0" layoutInCell="1" allowOverlap="1" wp14:anchorId="54B1E015" wp14:editId="20FFC4E0">
                    <wp:simplePos x="0" y="0"/>
                    <wp:positionH relativeFrom="column">
                      <wp:posOffset>152400</wp:posOffset>
                    </wp:positionH>
                    <wp:positionV relativeFrom="paragraph">
                      <wp:posOffset>183515</wp:posOffset>
                    </wp:positionV>
                    <wp:extent cx="6619875" cy="2353945"/>
                    <wp:effectExtent l="0" t="0" r="9525" b="8255"/>
                    <wp:wrapNone/>
                    <wp:docPr id="7"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875" cy="2353945"/>
                            </a:xfrm>
                            <a:prstGeom prst="rect">
                              <a:avLst/>
                            </a:prstGeom>
                            <a:solidFill>
                              <a:schemeClr val="lt1"/>
                            </a:solidFill>
                            <a:ln w="6350">
                              <a:solidFill>
                                <a:prstClr val="black"/>
                              </a:solidFill>
                            </a:ln>
                          </wps:spPr>
                          <wps:txbx>
                            <w:txbxContent>
                              <w:p w14:paraId="42F12128" w14:textId="77777777" w:rsidR="00887F07" w:rsidRPr="00BA36A1" w:rsidRDefault="00887F07" w:rsidP="00887F07">
                                <w:pPr>
                                  <w:rPr>
                                    <w:b/>
                                    <w:bCs/>
                                  </w:rPr>
                                </w:pPr>
                                <w:r w:rsidRPr="00BA36A1">
                                  <w:rPr>
                                    <w:b/>
                                    <w:bCs/>
                                  </w:rPr>
                                  <w:t>A LA FIN DE CETTE SEQUENCE, JE DOIS ETRE CAPABLE DE :</w:t>
                                </w:r>
                              </w:p>
                              <w:p w14:paraId="3791E2B5" w14:textId="77777777" w:rsidR="00887F07" w:rsidRDefault="00887F07" w:rsidP="00887F07">
                                <w:pPr>
                                  <w:pStyle w:val="Sansinterligne"/>
                                </w:pPr>
                                <w:r w:rsidRPr="00BA36A1">
                                  <w:t>Pensez à cocher la case lorsque vous pensez avoir atteint l’objectif</w:t>
                                </w:r>
                              </w:p>
                              <w:p w14:paraId="72B31829" w14:textId="77777777" w:rsidR="00887F07" w:rsidRPr="00BA36A1" w:rsidRDefault="00887F07" w:rsidP="00887F07">
                                <w:pPr>
                                  <w:pStyle w:val="Sansinterligne"/>
                                </w:pPr>
                              </w:p>
                              <w:p w14:paraId="5BB2D800" w14:textId="3325BFAC" w:rsidR="00887F07" w:rsidRDefault="00887F07" w:rsidP="00887F07">
                                <w:pPr>
                                  <w:pStyle w:val="Paragraphedeliste"/>
                                  <w:numPr>
                                    <w:ilvl w:val="0"/>
                                    <w:numId w:val="7"/>
                                  </w:numPr>
                                </w:pPr>
                                <w:r>
                                  <w:rPr>
                                    <w:rFonts w:ascii="MS Gothic" w:eastAsia="MS Gothic" w:hAnsi="MS Gothic" w:hint="eastAsia"/>
                                  </w:rPr>
                                  <w:t>☐</w:t>
                                </w:r>
                                <w:r>
                                  <w:t xml:space="preserve"> Comprendre les notions de gouvernance, d’autorité et de décentralisation/centralisation des décisions au sein d’une entreprise. - </w:t>
                                </w:r>
                              </w:p>
                              <w:p w14:paraId="5E94B5A2" w14:textId="6A0A19CF" w:rsidR="00887F07" w:rsidRDefault="00887F07" w:rsidP="00887F07">
                                <w:pPr>
                                  <w:pStyle w:val="Paragraphedeliste"/>
                                  <w:numPr>
                                    <w:ilvl w:val="0"/>
                                    <w:numId w:val="7"/>
                                  </w:numPr>
                                </w:pPr>
                                <w:r>
                                  <w:rPr>
                                    <w:rFonts w:ascii="MS Gothic" w:eastAsia="MS Gothic" w:hAnsi="MS Gothic" w:hint="eastAsia"/>
                                  </w:rPr>
                                  <w:t xml:space="preserve">☐ </w:t>
                                </w:r>
                                <w:r>
                                  <w:t>Comprendre qu’une entreprise est un lieu de relations sociales (coopération, hiérarchie, conflit) entre différentes parties prenantes (salariés, managers, propriétaires/actionnaires, partenaires d’une coopérative)</w:t>
                                </w:r>
                              </w:p>
                              <w:p w14:paraId="208D1575" w14:textId="5767D5B1" w:rsidR="0001662E" w:rsidRDefault="0076745F" w:rsidP="00887F07">
                                <w:pPr>
                                  <w:pStyle w:val="Paragraphedeliste"/>
                                  <w:numPr>
                                    <w:ilvl w:val="0"/>
                                    <w:numId w:val="7"/>
                                  </w:numPr>
                                </w:pPr>
                                <w:sdt>
                                  <w:sdtPr>
                                    <w:rPr>
                                      <w:bCs/>
                                      <w:sz w:val="24"/>
                                      <w:szCs w:val="24"/>
                                    </w:rPr>
                                    <w:id w:val="470490741"/>
                                    <w14:checkbox>
                                      <w14:checked w14:val="0"/>
                                      <w14:checkedState w14:val="2612" w14:font="MS Gothic"/>
                                      <w14:uncheckedState w14:val="2610" w14:font="MS Gothic"/>
                                    </w14:checkbox>
                                  </w:sdtPr>
                                  <w:sdtEndPr/>
                                  <w:sdtContent>
                                    <w:r w:rsidR="0001662E">
                                      <w:rPr>
                                        <w:rFonts w:ascii="MS Gothic" w:eastAsia="MS Gothic" w:hAnsi="MS Gothic" w:hint="eastAsia"/>
                                        <w:bCs/>
                                        <w:sz w:val="24"/>
                                        <w:szCs w:val="24"/>
                                      </w:rPr>
                                      <w:t>☐</w:t>
                                    </w:r>
                                  </w:sdtContent>
                                </w:sdt>
                                <w:r w:rsidR="0001662E" w:rsidRPr="0001662E">
                                  <w:rPr>
                                    <w:bCs/>
                                    <w:sz w:val="24"/>
                                    <w:szCs w:val="24"/>
                                  </w:rPr>
                                  <w:t>Comprendre que l’entreprise peut être un lieu de conflit entre différentes parties prenantes (dirigeants/salariés</w:t>
                                </w:r>
                                <w:r w:rsidR="0001662E">
                                  <w:rPr>
                                    <w:bCs/>
                                    <w:sz w:val="24"/>
                                    <w:szCs w:val="24"/>
                                  </w:rPr>
                                  <w:t>)</w:t>
                                </w:r>
                              </w:p>
                              <w:p w14:paraId="0A7559D0" w14:textId="482675AB" w:rsidR="00887F07" w:rsidRDefault="00887F07" w:rsidP="00887F07">
                                <w:pPr>
                                  <w:pStyle w:val="Paragraphedeliste"/>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B1E015" id="Zone de texte 33" o:spid="_x0000_s1027" type="#_x0000_t202" style="position:absolute;margin-left:12pt;margin-top:14.45pt;width:521.25pt;height:18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" fillcolor="white [3201]" strokeweight=".5pt">
                    <v:path arrowok="t"/>
                    <v:textbox>
                      <w:txbxContent>
                        <w:p w14:paraId="42F12128" w14:textId="77777777" w:rsidR="00887F07" w:rsidRPr="00BA36A1" w:rsidRDefault="00887F07" w:rsidP="00887F07">
                          <w:pPr>
                            <w:rPr>
                              <w:b/>
                              <w:bCs/>
                            </w:rPr>
                          </w:pPr>
                          <w:r w:rsidRPr="00BA36A1">
                            <w:rPr>
                              <w:b/>
                              <w:bCs/>
                            </w:rPr>
                            <w:t>A LA FIN DE CETTE SEQUENCE, JE DOIS ETRE CAPABLE DE :</w:t>
                          </w:r>
                        </w:p>
                        <w:p w14:paraId="3791E2B5" w14:textId="77777777" w:rsidR="00887F07" w:rsidRDefault="00887F07" w:rsidP="00887F07">
                          <w:pPr>
                            <w:pStyle w:val="Sansinterligne"/>
                          </w:pPr>
                          <w:r w:rsidRPr="00BA36A1">
                            <w:t>Pensez à cocher la case lorsque vous pensez avoir atteint l’objectif</w:t>
                          </w:r>
                        </w:p>
                        <w:p w14:paraId="72B31829" w14:textId="77777777" w:rsidR="00887F07" w:rsidRPr="00BA36A1" w:rsidRDefault="00887F07" w:rsidP="00887F07">
                          <w:pPr>
                            <w:pStyle w:val="Sansinterligne"/>
                          </w:pPr>
                        </w:p>
                        <w:p w14:paraId="5BB2D800" w14:textId="3325BFAC" w:rsidR="00887F07" w:rsidRDefault="00887F07" w:rsidP="00887F07">
                          <w:pPr>
                            <w:pStyle w:val="Paragraphedeliste"/>
                            <w:numPr>
                              <w:ilvl w:val="0"/>
                              <w:numId w:val="7"/>
                            </w:numPr>
                          </w:pPr>
                          <w:r>
                            <w:rPr>
                              <w:rFonts w:ascii="MS Gothic" w:eastAsia="MS Gothic" w:hAnsi="MS Gothic" w:hint="eastAsia"/>
                            </w:rPr>
                            <w:t>☐</w:t>
                          </w:r>
                          <w:r>
                            <w:t xml:space="preserve"> Comprendre les notions de gouvernance, d’autorité et de décentralisation/centralisation des décisions au sein d’une entreprise. - </w:t>
                          </w:r>
                        </w:p>
                        <w:p w14:paraId="5E94B5A2" w14:textId="6A0A19CF" w:rsidR="00887F07" w:rsidRDefault="00887F07" w:rsidP="00887F07">
                          <w:pPr>
                            <w:pStyle w:val="Paragraphedeliste"/>
                            <w:numPr>
                              <w:ilvl w:val="0"/>
                              <w:numId w:val="7"/>
                            </w:numPr>
                          </w:pPr>
                          <w:r>
                            <w:rPr>
                              <w:rFonts w:ascii="MS Gothic" w:eastAsia="MS Gothic" w:hAnsi="MS Gothic" w:hint="eastAsia"/>
                            </w:rPr>
                            <w:t xml:space="preserve">☐ </w:t>
                          </w:r>
                          <w:r>
                            <w:t>Comprendre qu’une entreprise est un lieu de relations sociales (coopération, hiérarchie, conflit) entre différentes parties prenantes (salariés, managers, propriétaires/actionnaires, partenaires d’une coopérative)</w:t>
                          </w:r>
                        </w:p>
                        <w:p w14:paraId="208D1575" w14:textId="5767D5B1" w:rsidR="0001662E" w:rsidRDefault="0076745F" w:rsidP="00887F07">
                          <w:pPr>
                            <w:pStyle w:val="Paragraphedeliste"/>
                            <w:numPr>
                              <w:ilvl w:val="0"/>
                              <w:numId w:val="7"/>
                            </w:numPr>
                          </w:pPr>
                          <w:sdt>
                            <w:sdtPr>
                              <w:rPr>
                                <w:bCs/>
                                <w:sz w:val="24"/>
                                <w:szCs w:val="24"/>
                              </w:rPr>
                              <w:id w:val="470490741"/>
                              <w14:checkbox>
                                <w14:checked w14:val="0"/>
                                <w14:checkedState w14:val="2612" w14:font="MS Gothic"/>
                                <w14:uncheckedState w14:val="2610" w14:font="MS Gothic"/>
                              </w14:checkbox>
                            </w:sdtPr>
                            <w:sdtEndPr/>
                            <w:sdtContent>
                              <w:r w:rsidR="0001662E">
                                <w:rPr>
                                  <w:rFonts w:ascii="MS Gothic" w:eastAsia="MS Gothic" w:hAnsi="MS Gothic" w:hint="eastAsia"/>
                                  <w:bCs/>
                                  <w:sz w:val="24"/>
                                  <w:szCs w:val="24"/>
                                </w:rPr>
                                <w:t>☐</w:t>
                              </w:r>
                            </w:sdtContent>
                          </w:sdt>
                          <w:r w:rsidR="0001662E" w:rsidRPr="0001662E">
                            <w:rPr>
                              <w:bCs/>
                              <w:sz w:val="24"/>
                              <w:szCs w:val="24"/>
                            </w:rPr>
                            <w:t>Comprendre que l’entreprise peut être un lieu de conflit entre différentes parties prenantes (dirigeants/salariés</w:t>
                          </w:r>
                          <w:r w:rsidR="0001662E">
                            <w:rPr>
                              <w:bCs/>
                              <w:sz w:val="24"/>
                              <w:szCs w:val="24"/>
                            </w:rPr>
                            <w:t>)</w:t>
                          </w:r>
                        </w:p>
                        <w:p w14:paraId="0A7559D0" w14:textId="482675AB" w:rsidR="00887F07" w:rsidRDefault="00887F07" w:rsidP="00887F07">
                          <w:pPr>
                            <w:pStyle w:val="Paragraphedeliste"/>
                            <w:ind w:left="360"/>
                          </w:pPr>
                        </w:p>
                      </w:txbxContent>
                    </v:textbox>
                  </v:shape>
                </w:pict>
              </mc:Fallback>
            </mc:AlternateContent>
          </w:r>
        </w:p>
        <w:p w14:paraId="49B355B9" w14:textId="77777777" w:rsidR="00887F07" w:rsidRDefault="00887F07" w:rsidP="00887F07">
          <w:pPr>
            <w:spacing w:line="360" w:lineRule="auto"/>
            <w:rPr>
              <w:b/>
              <w:bCs/>
            </w:rPr>
          </w:pPr>
        </w:p>
        <w:p w14:paraId="7FEC764A" w14:textId="77777777" w:rsidR="00887F07" w:rsidRDefault="00887F07" w:rsidP="00887F07">
          <w:pPr>
            <w:spacing w:line="360" w:lineRule="auto"/>
            <w:rPr>
              <w:b/>
              <w:bCs/>
            </w:rPr>
          </w:pPr>
        </w:p>
        <w:p w14:paraId="2D82FE27" w14:textId="77777777" w:rsidR="00887F07" w:rsidRDefault="00887F07" w:rsidP="00887F07">
          <w:pPr>
            <w:spacing w:line="360" w:lineRule="auto"/>
            <w:rPr>
              <w:b/>
              <w:bCs/>
            </w:rPr>
          </w:pPr>
        </w:p>
        <w:p w14:paraId="155CEF05" w14:textId="77777777" w:rsidR="00887F07" w:rsidRDefault="00887F07" w:rsidP="00887F07">
          <w:pPr>
            <w:spacing w:line="360" w:lineRule="auto"/>
            <w:rPr>
              <w:b/>
              <w:bCs/>
            </w:rPr>
          </w:pPr>
        </w:p>
        <w:p w14:paraId="294A45EB" w14:textId="77777777" w:rsidR="00887F07" w:rsidRDefault="00887F07" w:rsidP="00887F07">
          <w:pPr>
            <w:spacing w:line="360" w:lineRule="auto"/>
            <w:rPr>
              <w:b/>
              <w:bCs/>
            </w:rPr>
          </w:pPr>
        </w:p>
        <w:p w14:paraId="4C6F900D" w14:textId="77777777" w:rsidR="00DE3041" w:rsidRDefault="0076745F" w:rsidP="00DE3041"/>
      </w:sdtContent>
    </w:sdt>
    <w:p w14:paraId="2D07D75E" w14:textId="47D4DEAE" w:rsidR="00635156" w:rsidRDefault="00635156" w:rsidP="00635156">
      <w:pPr>
        <w:spacing w:after="0" w:line="240" w:lineRule="auto"/>
        <w:rPr>
          <w:rFonts w:eastAsia="Times New Roman" w:cs="Times New Roman"/>
          <w:b/>
          <w:bCs/>
          <w:u w:val="single"/>
          <w:lang w:eastAsia="fr-FR"/>
        </w:rPr>
      </w:pPr>
      <w:r w:rsidRPr="00635156">
        <w:rPr>
          <w:rFonts w:eastAsia="Times New Roman" w:cs="Times New Roman"/>
          <w:b/>
          <w:bCs/>
          <w:u w:val="single"/>
          <w:lang w:eastAsia="fr-FR"/>
        </w:rPr>
        <w:t xml:space="preserve">Hiérarchie </w:t>
      </w:r>
    </w:p>
    <w:p w14:paraId="20DDF4A9" w14:textId="77777777" w:rsidR="00215F01" w:rsidRPr="00635156" w:rsidRDefault="00215F01" w:rsidP="00635156">
      <w:pPr>
        <w:spacing w:after="0" w:line="240" w:lineRule="auto"/>
        <w:rPr>
          <w:rFonts w:eastAsia="Times New Roman" w:cs="Times New Roman"/>
          <w:b/>
          <w:bCs/>
          <w:u w:val="single"/>
          <w:lang w:eastAsia="fr-FR"/>
        </w:rPr>
      </w:pPr>
    </w:p>
    <w:p w14:paraId="7DFFC41E" w14:textId="77777777" w:rsidR="009D5E86" w:rsidRPr="00635156" w:rsidRDefault="00635156" w:rsidP="00635156">
      <w:pPr>
        <w:rPr>
          <w:rFonts w:eastAsia="Times New Roman" w:cs="Times New Roman"/>
          <w:lang w:eastAsia="fr-FR"/>
        </w:rPr>
      </w:pPr>
      <w:r w:rsidRPr="00635156">
        <w:rPr>
          <w:rFonts w:eastAsia="Times New Roman" w:cs="Times New Roman"/>
          <w:lang w:eastAsia="fr-FR"/>
        </w:rPr>
        <w:t>Mode d'organisation d'un groupe tel que chacun de ses membres soit subordonné au suivant.</w:t>
      </w:r>
      <w:r w:rsidRPr="00635156">
        <w:rPr>
          <w:rFonts w:eastAsia="Times New Roman" w:cs="Times New Roman"/>
          <w:lang w:eastAsia="fr-FR"/>
        </w:rPr>
        <w:br/>
        <w:t>Dans une entreprise, les salariés d'exécution (ouvriers, employés) sont ainsi subordonnés (commandés) aux professions intermédiaires, eux-mêmes sous le commandement des cadres supérieurs.</w:t>
      </w:r>
      <w:r w:rsidRPr="00635156">
        <w:rPr>
          <w:rFonts w:eastAsia="Times New Roman" w:cs="Times New Roman"/>
          <w:lang w:eastAsia="fr-FR"/>
        </w:rPr>
        <w:br/>
        <w:t>Dans l'ensemble de la société, les groupes sociaux sont également hiérarchisés. On parlera par exemple de classes inférieures, de classes moyennes et de classes supérieures, ou bien de prolétariat et de bourgeoisie.</w:t>
      </w:r>
    </w:p>
    <w:p w14:paraId="5813B319" w14:textId="77777777" w:rsidR="00635156" w:rsidRDefault="00635156" w:rsidP="00635156">
      <w:pPr>
        <w:spacing w:after="0" w:line="240" w:lineRule="auto"/>
        <w:rPr>
          <w:rFonts w:eastAsia="Times New Roman" w:cs="Times New Roman"/>
          <w:b/>
          <w:bCs/>
          <w:u w:val="single"/>
          <w:lang w:eastAsia="fr-FR"/>
        </w:rPr>
      </w:pPr>
      <w:r w:rsidRPr="00635156">
        <w:rPr>
          <w:rFonts w:eastAsia="Times New Roman" w:cs="Times New Roman"/>
          <w:b/>
          <w:bCs/>
          <w:u w:val="single"/>
          <w:lang w:eastAsia="fr-FR"/>
        </w:rPr>
        <w:t xml:space="preserve">Coopération </w:t>
      </w:r>
    </w:p>
    <w:p w14:paraId="06CABE32" w14:textId="77777777" w:rsidR="00215F01" w:rsidRPr="00635156" w:rsidRDefault="00215F01" w:rsidP="00635156">
      <w:pPr>
        <w:spacing w:after="0" w:line="240" w:lineRule="auto"/>
        <w:rPr>
          <w:rFonts w:eastAsia="Times New Roman" w:cs="Times New Roman"/>
          <w:b/>
          <w:bCs/>
          <w:u w:val="single"/>
          <w:lang w:eastAsia="fr-FR"/>
        </w:rPr>
      </w:pPr>
    </w:p>
    <w:p w14:paraId="2AEF3E29" w14:textId="77777777" w:rsidR="00635156" w:rsidRPr="00635156" w:rsidRDefault="00635156" w:rsidP="00635156">
      <w:pPr>
        <w:rPr>
          <w:rFonts w:eastAsia="Times New Roman" w:cs="Times New Roman"/>
          <w:color w:val="000000" w:themeColor="text1"/>
          <w:lang w:eastAsia="fr-FR"/>
        </w:rPr>
      </w:pPr>
      <w:r w:rsidRPr="00635156">
        <w:rPr>
          <w:rFonts w:eastAsia="Times New Roman" w:cs="Times New Roman"/>
          <w:color w:val="000000" w:themeColor="text1"/>
          <w:lang w:eastAsia="fr-FR"/>
        </w:rPr>
        <w:t>Action conjointe des individus ou des groupes sociaux.</w:t>
      </w:r>
      <w:r w:rsidRPr="00635156">
        <w:rPr>
          <w:rFonts w:eastAsia="Times New Roman" w:cs="Times New Roman"/>
          <w:color w:val="000000" w:themeColor="text1"/>
          <w:lang w:eastAsia="fr-FR"/>
        </w:rPr>
        <w:br/>
        <w:t xml:space="preserve">Dans une entreprise, la coopération implique que les propriétaires du capital s'entendent avec les dirigeants de l'entreprise et que ceux-ci soient en mesure de faire adhérer les salariés (cadres et salariés d'exécution) aux objectifs recherchés. Il faudra donc se mettre d'accord sur la répartition des </w:t>
      </w:r>
      <w:r w:rsidRPr="00635156">
        <w:rPr>
          <w:rFonts w:eastAsia="Times New Roman" w:cs="Times New Roman"/>
          <w:bCs/>
          <w:color w:val="000000" w:themeColor="text1"/>
          <w:lang w:eastAsia="fr-FR"/>
        </w:rPr>
        <w:t>bénéfices</w:t>
      </w:r>
      <w:r w:rsidRPr="00635156">
        <w:rPr>
          <w:rFonts w:eastAsia="Times New Roman" w:cs="Times New Roman"/>
          <w:color w:val="000000" w:themeColor="text1"/>
          <w:lang w:eastAsia="fr-FR"/>
        </w:rPr>
        <w:t xml:space="preserve"> (</w:t>
      </w:r>
      <w:r w:rsidRPr="00635156">
        <w:rPr>
          <w:rFonts w:eastAsia="Times New Roman" w:cs="Times New Roman"/>
          <w:bCs/>
          <w:color w:val="000000" w:themeColor="text1"/>
          <w:lang w:eastAsia="fr-FR"/>
        </w:rPr>
        <w:t>dividendes</w:t>
      </w:r>
      <w:r w:rsidRPr="00635156">
        <w:rPr>
          <w:rFonts w:eastAsia="Times New Roman" w:cs="Times New Roman"/>
          <w:color w:val="000000" w:themeColor="text1"/>
          <w:lang w:eastAsia="fr-FR"/>
        </w:rPr>
        <w:t xml:space="preserve"> ou réserves), sur la façon d'intéresser les salariés à la bonne marche de celle-ci.</w:t>
      </w:r>
    </w:p>
    <w:p w14:paraId="37307500" w14:textId="77777777" w:rsidR="00635156" w:rsidRDefault="00635156" w:rsidP="00635156">
      <w:pPr>
        <w:spacing w:after="0" w:line="240" w:lineRule="auto"/>
        <w:rPr>
          <w:rFonts w:eastAsia="Times New Roman" w:cs="Times New Roman"/>
          <w:b/>
          <w:bCs/>
          <w:color w:val="000000" w:themeColor="text1"/>
          <w:u w:val="single"/>
          <w:lang w:eastAsia="fr-FR"/>
        </w:rPr>
      </w:pPr>
      <w:r w:rsidRPr="00635156">
        <w:rPr>
          <w:rFonts w:eastAsia="Times New Roman" w:cs="Times New Roman"/>
          <w:b/>
          <w:bCs/>
          <w:color w:val="000000" w:themeColor="text1"/>
          <w:u w:val="single"/>
          <w:lang w:eastAsia="fr-FR"/>
        </w:rPr>
        <w:t xml:space="preserve">Conflit </w:t>
      </w:r>
    </w:p>
    <w:p w14:paraId="59054D20" w14:textId="77777777" w:rsidR="00215F01" w:rsidRPr="00635156" w:rsidRDefault="00215F01" w:rsidP="00635156">
      <w:pPr>
        <w:spacing w:after="0" w:line="240" w:lineRule="auto"/>
        <w:rPr>
          <w:rFonts w:eastAsia="Times New Roman" w:cs="Times New Roman"/>
          <w:b/>
          <w:bCs/>
          <w:color w:val="000000" w:themeColor="text1"/>
          <w:u w:val="single"/>
          <w:lang w:eastAsia="fr-FR"/>
        </w:rPr>
      </w:pPr>
    </w:p>
    <w:p w14:paraId="3B6CB372" w14:textId="77777777" w:rsidR="00635156" w:rsidRDefault="00635156" w:rsidP="00635156">
      <w:pPr>
        <w:rPr>
          <w:rFonts w:eastAsia="Times New Roman" w:cs="Times New Roman"/>
          <w:color w:val="000000" w:themeColor="text1"/>
          <w:lang w:eastAsia="fr-FR"/>
        </w:rPr>
      </w:pPr>
      <w:r w:rsidRPr="00635156">
        <w:rPr>
          <w:rFonts w:eastAsia="Times New Roman" w:cs="Times New Roman"/>
          <w:color w:val="000000" w:themeColor="text1"/>
          <w:lang w:eastAsia="fr-FR"/>
        </w:rPr>
        <w:t xml:space="preserve">Antagonisme entre individus ou groupes sociaux qui résulte de l'échec de leur </w:t>
      </w:r>
      <w:r w:rsidRPr="00635156">
        <w:rPr>
          <w:rFonts w:eastAsia="Times New Roman" w:cs="Times New Roman"/>
          <w:bCs/>
          <w:color w:val="000000" w:themeColor="text1"/>
          <w:lang w:eastAsia="fr-FR"/>
        </w:rPr>
        <w:t>coopération</w:t>
      </w:r>
      <w:r w:rsidRPr="00635156">
        <w:rPr>
          <w:rFonts w:eastAsia="Times New Roman" w:cs="Times New Roman"/>
          <w:color w:val="000000" w:themeColor="text1"/>
          <w:lang w:eastAsia="fr-FR"/>
        </w:rPr>
        <w:t>.</w:t>
      </w:r>
      <w:r w:rsidRPr="00635156">
        <w:rPr>
          <w:rFonts w:eastAsia="Times New Roman" w:cs="Times New Roman"/>
          <w:color w:val="000000" w:themeColor="text1"/>
          <w:lang w:eastAsia="fr-FR"/>
        </w:rPr>
        <w:br/>
        <w:t>Au sein d'une entreprise le conflit peut être larvé et se traduire par l'absentéisme des travailleurs, le manque de qualité de la production. Il peut être aussi déclaré et prendre la forme de la grève, de la manifestation, de l'occupation des lieux de production.</w:t>
      </w:r>
    </w:p>
    <w:p w14:paraId="542CE8B1" w14:textId="77777777" w:rsidR="00635156" w:rsidRPr="004F1280" w:rsidRDefault="00635156" w:rsidP="00635156">
      <w:pPr>
        <w:rPr>
          <w:rFonts w:eastAsia="Times New Roman" w:cs="Times New Roman"/>
          <w:b/>
          <w:color w:val="000000" w:themeColor="text1"/>
          <w:u w:val="single"/>
          <w:lang w:eastAsia="fr-FR"/>
        </w:rPr>
      </w:pPr>
      <w:r w:rsidRPr="004F1280">
        <w:rPr>
          <w:rFonts w:eastAsia="Times New Roman" w:cs="Times New Roman"/>
          <w:b/>
          <w:color w:val="000000" w:themeColor="text1"/>
          <w:u w:val="single"/>
          <w:lang w:eastAsia="fr-FR"/>
        </w:rPr>
        <w:t xml:space="preserve">Entreprise : </w:t>
      </w:r>
    </w:p>
    <w:p w14:paraId="59E7A4B1" w14:textId="77777777" w:rsidR="00635156" w:rsidRDefault="00635156" w:rsidP="00635156">
      <w:pPr>
        <w:pStyle w:val="Paragraphedeliste"/>
        <w:numPr>
          <w:ilvl w:val="0"/>
          <w:numId w:val="1"/>
        </w:numPr>
        <w:rPr>
          <w:color w:val="000000" w:themeColor="text1"/>
        </w:rPr>
      </w:pPr>
      <w:r w:rsidRPr="004F1280">
        <w:rPr>
          <w:b/>
          <w:i/>
          <w:color w:val="000000" w:themeColor="text1"/>
          <w:u w:val="single"/>
        </w:rPr>
        <w:t>Dans la partie économique du programme,</w:t>
      </w:r>
      <w:r>
        <w:rPr>
          <w:color w:val="000000" w:themeColor="text1"/>
        </w:rPr>
        <w:t xml:space="preserve"> l’entreprise a été étudiée comme un organisme simple de taille indéterminée ne produisant qu’un type de biens et parvenant à optimiser sa production et ses prix de façon mécanique sous la contrainte imposée par le marché, qu’il soit de concurrence ou de monopole.</w:t>
      </w:r>
    </w:p>
    <w:p w14:paraId="26A604B3" w14:textId="77777777" w:rsidR="00635156" w:rsidRDefault="00635156" w:rsidP="00635156">
      <w:pPr>
        <w:pStyle w:val="Paragraphedeliste"/>
        <w:numPr>
          <w:ilvl w:val="0"/>
          <w:numId w:val="1"/>
        </w:numPr>
        <w:rPr>
          <w:color w:val="000000" w:themeColor="text1"/>
        </w:rPr>
      </w:pPr>
      <w:r>
        <w:rPr>
          <w:color w:val="000000" w:themeColor="text1"/>
        </w:rPr>
        <w:t>Cependant les entreprises sont aussi des ensembles humains hétérogènes qui peuvent comporter jusqu’à plusieurs centaines de milliers d’acteurs aux aspirations et intérêts potentiellement divergents et dont l’activité doit être néanmoins coordonnée en vue de la production de richesses.</w:t>
      </w:r>
    </w:p>
    <w:p w14:paraId="4A0F1E2B" w14:textId="77777777" w:rsidR="00635156" w:rsidRDefault="00635156" w:rsidP="00635156">
      <w:pPr>
        <w:pStyle w:val="Paragraphedeliste"/>
        <w:numPr>
          <w:ilvl w:val="0"/>
          <w:numId w:val="1"/>
        </w:numPr>
        <w:rPr>
          <w:color w:val="000000" w:themeColor="text1"/>
        </w:rPr>
      </w:pPr>
      <w:r w:rsidRPr="004F1280">
        <w:rPr>
          <w:b/>
          <w:i/>
          <w:color w:val="000000" w:themeColor="text1"/>
          <w:u w:val="single"/>
        </w:rPr>
        <w:t>Pour les sociologues,</w:t>
      </w:r>
      <w:r>
        <w:rPr>
          <w:color w:val="000000" w:themeColor="text1"/>
        </w:rPr>
        <w:t xml:space="preserve"> l’entreprise est perçue comme un groupe social, c'est-à-dire un ensemble d’individus et de sous-groupes en </w:t>
      </w:r>
      <w:r w:rsidR="00715AAB">
        <w:rPr>
          <w:color w:val="000000" w:themeColor="text1"/>
        </w:rPr>
        <w:t>interaction</w:t>
      </w:r>
      <w:r w:rsidR="004F1280">
        <w:rPr>
          <w:color w:val="000000" w:themeColor="text1"/>
        </w:rPr>
        <w:t>, partageant certains objectifs et certaines règles, et dont les relations ne se réduisent ne se réduisent pas à l’agencement des rapports hiérarchiques.</w:t>
      </w:r>
    </w:p>
    <w:p w14:paraId="41053AFA" w14:textId="77777777" w:rsidR="004F1280" w:rsidRDefault="004F1280" w:rsidP="0016635F">
      <w:pPr>
        <w:spacing w:after="0" w:line="240" w:lineRule="auto"/>
        <w:ind w:right="150"/>
        <w:rPr>
          <w:rFonts w:eastAsia="Times New Roman" w:cs="Times New Roman"/>
          <w:b/>
          <w:bCs/>
          <w:color w:val="000000" w:themeColor="text1"/>
          <w:u w:val="single"/>
          <w:lang w:eastAsia="fr-FR"/>
        </w:rPr>
      </w:pPr>
      <w:r w:rsidRPr="0016635F">
        <w:rPr>
          <w:rFonts w:eastAsia="Times New Roman" w:cs="Times New Roman"/>
          <w:b/>
          <w:bCs/>
          <w:color w:val="000000" w:themeColor="text1"/>
          <w:u w:val="single"/>
          <w:lang w:eastAsia="fr-FR"/>
        </w:rPr>
        <w:t xml:space="preserve">Capital social (économie) </w:t>
      </w:r>
    </w:p>
    <w:p w14:paraId="00B45D1E" w14:textId="77777777" w:rsidR="00215F01" w:rsidRPr="0016635F" w:rsidRDefault="00215F01" w:rsidP="0016635F">
      <w:pPr>
        <w:spacing w:after="0" w:line="240" w:lineRule="auto"/>
        <w:ind w:right="150"/>
        <w:rPr>
          <w:rFonts w:eastAsia="Times New Roman" w:cs="Times New Roman"/>
          <w:b/>
          <w:bCs/>
          <w:color w:val="000000" w:themeColor="text1"/>
          <w:u w:val="single"/>
          <w:lang w:eastAsia="fr-FR"/>
        </w:rPr>
      </w:pPr>
    </w:p>
    <w:p w14:paraId="226508A3" w14:textId="77777777" w:rsidR="004F1280" w:rsidRPr="0016635F" w:rsidRDefault="004F1280" w:rsidP="0016635F">
      <w:pPr>
        <w:pStyle w:val="Paragraphedeliste"/>
        <w:rPr>
          <w:color w:val="000000" w:themeColor="text1"/>
        </w:rPr>
      </w:pPr>
      <w:r w:rsidRPr="004F1280">
        <w:rPr>
          <w:rFonts w:eastAsia="Times New Roman" w:cs="Times New Roman"/>
          <w:color w:val="000000" w:themeColor="text1"/>
          <w:lang w:eastAsia="fr-FR"/>
        </w:rPr>
        <w:t>Apport de fonds initial des associés lors de la constitution d'une société. Ce capital social sert à démarrer l'activité de l'</w:t>
      </w:r>
      <w:r w:rsidRPr="004F1280">
        <w:rPr>
          <w:rFonts w:eastAsia="Times New Roman" w:cs="Times New Roman"/>
          <w:bCs/>
          <w:color w:val="000000" w:themeColor="text1"/>
          <w:lang w:eastAsia="fr-FR"/>
        </w:rPr>
        <w:t>entreprise</w:t>
      </w:r>
      <w:r w:rsidRPr="004F1280">
        <w:rPr>
          <w:rFonts w:eastAsia="Times New Roman" w:cs="Times New Roman"/>
          <w:color w:val="000000" w:themeColor="text1"/>
          <w:lang w:eastAsia="fr-FR"/>
        </w:rPr>
        <w:t xml:space="preserve">. En contrepartie de cet apport, les associés reçoivent des </w:t>
      </w:r>
      <w:r w:rsidRPr="004F1280">
        <w:rPr>
          <w:rFonts w:eastAsia="Times New Roman" w:cs="Times New Roman"/>
          <w:bCs/>
          <w:color w:val="000000" w:themeColor="text1"/>
          <w:lang w:eastAsia="fr-FR"/>
        </w:rPr>
        <w:t>parts sociales</w:t>
      </w:r>
      <w:r w:rsidRPr="004F1280">
        <w:rPr>
          <w:rFonts w:eastAsia="Times New Roman" w:cs="Times New Roman"/>
          <w:color w:val="000000" w:themeColor="text1"/>
          <w:lang w:eastAsia="fr-FR"/>
        </w:rPr>
        <w:t xml:space="preserve"> (</w:t>
      </w:r>
      <w:r w:rsidRPr="004F1280">
        <w:rPr>
          <w:rFonts w:eastAsia="Times New Roman" w:cs="Times New Roman"/>
          <w:bCs/>
          <w:color w:val="000000" w:themeColor="text1"/>
          <w:lang w:eastAsia="fr-FR"/>
        </w:rPr>
        <w:t>SARL</w:t>
      </w:r>
      <w:r w:rsidRPr="004F1280">
        <w:rPr>
          <w:rFonts w:eastAsia="Times New Roman" w:cs="Times New Roman"/>
          <w:color w:val="000000" w:themeColor="text1"/>
          <w:lang w:eastAsia="fr-FR"/>
        </w:rPr>
        <w:t xml:space="preserve">) ou des </w:t>
      </w:r>
      <w:r w:rsidRPr="004F1280">
        <w:rPr>
          <w:rFonts w:eastAsia="Times New Roman" w:cs="Times New Roman"/>
          <w:bCs/>
          <w:color w:val="000000" w:themeColor="text1"/>
          <w:lang w:eastAsia="fr-FR"/>
        </w:rPr>
        <w:t>actions</w:t>
      </w:r>
      <w:r w:rsidRPr="004F1280">
        <w:rPr>
          <w:rFonts w:eastAsia="Times New Roman" w:cs="Times New Roman"/>
          <w:color w:val="000000" w:themeColor="text1"/>
          <w:lang w:eastAsia="fr-FR"/>
        </w:rPr>
        <w:t xml:space="preserve"> (</w:t>
      </w:r>
      <w:r w:rsidRPr="004F1280">
        <w:rPr>
          <w:rFonts w:eastAsia="Times New Roman" w:cs="Times New Roman"/>
          <w:bCs/>
          <w:color w:val="000000" w:themeColor="text1"/>
          <w:lang w:eastAsia="fr-FR"/>
        </w:rPr>
        <w:t>SA</w:t>
      </w:r>
      <w:r w:rsidRPr="004F1280">
        <w:rPr>
          <w:rFonts w:eastAsia="Times New Roman" w:cs="Times New Roman"/>
          <w:color w:val="000000" w:themeColor="text1"/>
          <w:lang w:eastAsia="fr-FR"/>
        </w:rPr>
        <w:t>).</w:t>
      </w:r>
    </w:p>
    <w:p w14:paraId="19092CA9" w14:textId="77777777" w:rsidR="0016635F" w:rsidRDefault="0016635F" w:rsidP="0016635F">
      <w:pPr>
        <w:spacing w:after="0" w:line="240" w:lineRule="auto"/>
        <w:ind w:right="150"/>
        <w:rPr>
          <w:rFonts w:eastAsia="Times New Roman" w:cs="Times New Roman"/>
          <w:b/>
          <w:bCs/>
          <w:color w:val="000000" w:themeColor="text1"/>
          <w:u w:val="single"/>
          <w:lang w:eastAsia="fr-FR"/>
        </w:rPr>
      </w:pPr>
      <w:r w:rsidRPr="0016635F">
        <w:rPr>
          <w:rFonts w:eastAsia="Times New Roman" w:cs="Times New Roman"/>
          <w:b/>
          <w:bCs/>
          <w:color w:val="000000" w:themeColor="text1"/>
          <w:u w:val="single"/>
          <w:lang w:eastAsia="fr-FR"/>
        </w:rPr>
        <w:t xml:space="preserve">Salarié </w:t>
      </w:r>
    </w:p>
    <w:p w14:paraId="10030D67" w14:textId="77777777" w:rsidR="00215F01" w:rsidRPr="0016635F" w:rsidRDefault="00215F01" w:rsidP="0016635F">
      <w:pPr>
        <w:spacing w:after="0" w:line="240" w:lineRule="auto"/>
        <w:ind w:right="150"/>
        <w:rPr>
          <w:rFonts w:eastAsia="Times New Roman" w:cs="Times New Roman"/>
          <w:b/>
          <w:bCs/>
          <w:color w:val="000000" w:themeColor="text1"/>
          <w:u w:val="single"/>
          <w:lang w:eastAsia="fr-FR"/>
        </w:rPr>
      </w:pPr>
    </w:p>
    <w:p w14:paraId="6025D483" w14:textId="77777777" w:rsidR="0016635F" w:rsidRPr="0016635F" w:rsidRDefault="0016635F" w:rsidP="0016635F">
      <w:pPr>
        <w:pStyle w:val="Paragraphedeliste"/>
        <w:rPr>
          <w:color w:val="000000" w:themeColor="text1"/>
        </w:rPr>
      </w:pPr>
      <w:r w:rsidRPr="0016635F">
        <w:rPr>
          <w:rFonts w:eastAsia="Times New Roman" w:cs="Times New Roman"/>
          <w:color w:val="000000" w:themeColor="text1"/>
          <w:lang w:eastAsia="fr-FR"/>
        </w:rPr>
        <w:t>Personne qui travaille pour une organisation productive (</w:t>
      </w:r>
      <w:r w:rsidRPr="0016635F">
        <w:rPr>
          <w:rFonts w:eastAsia="Times New Roman" w:cs="Times New Roman"/>
          <w:bCs/>
          <w:color w:val="000000" w:themeColor="text1"/>
          <w:lang w:eastAsia="fr-FR"/>
        </w:rPr>
        <w:t>entreprise</w:t>
      </w:r>
      <w:r w:rsidRPr="0016635F">
        <w:rPr>
          <w:rFonts w:eastAsia="Times New Roman" w:cs="Times New Roman"/>
          <w:color w:val="000000" w:themeColor="text1"/>
          <w:lang w:eastAsia="fr-FR"/>
        </w:rPr>
        <w:t xml:space="preserve">, </w:t>
      </w:r>
      <w:r w:rsidRPr="0016635F">
        <w:rPr>
          <w:rFonts w:eastAsia="Times New Roman" w:cs="Times New Roman"/>
          <w:bCs/>
          <w:color w:val="000000" w:themeColor="text1"/>
          <w:lang w:eastAsia="fr-FR"/>
        </w:rPr>
        <w:t>administration publique</w:t>
      </w:r>
      <w:r w:rsidRPr="0016635F">
        <w:rPr>
          <w:rFonts w:eastAsia="Times New Roman" w:cs="Times New Roman"/>
          <w:color w:val="000000" w:themeColor="text1"/>
          <w:lang w:eastAsia="fr-FR"/>
        </w:rPr>
        <w:t xml:space="preserve">, </w:t>
      </w:r>
      <w:r w:rsidRPr="0016635F">
        <w:rPr>
          <w:rFonts w:eastAsia="Times New Roman" w:cs="Times New Roman"/>
          <w:bCs/>
          <w:color w:val="000000" w:themeColor="text1"/>
          <w:lang w:eastAsia="fr-FR"/>
        </w:rPr>
        <w:t>association</w:t>
      </w:r>
      <w:r w:rsidRPr="0016635F">
        <w:rPr>
          <w:rFonts w:eastAsia="Times New Roman" w:cs="Times New Roman"/>
          <w:color w:val="000000" w:themeColor="text1"/>
          <w:lang w:eastAsia="fr-FR"/>
        </w:rPr>
        <w:t xml:space="preserve">,...) en échange d'un </w:t>
      </w:r>
      <w:r w:rsidRPr="0016635F">
        <w:rPr>
          <w:rFonts w:eastAsia="Times New Roman" w:cs="Times New Roman"/>
          <w:bCs/>
          <w:color w:val="000000" w:themeColor="text1"/>
          <w:lang w:eastAsia="fr-FR"/>
        </w:rPr>
        <w:t>salaire</w:t>
      </w:r>
      <w:r w:rsidRPr="0016635F">
        <w:rPr>
          <w:rFonts w:eastAsia="Times New Roman" w:cs="Times New Roman"/>
          <w:color w:val="000000" w:themeColor="text1"/>
          <w:lang w:eastAsia="fr-FR"/>
        </w:rPr>
        <w:t xml:space="preserve">. La relation entre le salarié et son employeur est définie par le </w:t>
      </w:r>
      <w:r w:rsidRPr="0016635F">
        <w:rPr>
          <w:rFonts w:eastAsia="Times New Roman" w:cs="Times New Roman"/>
          <w:bCs/>
          <w:color w:val="000000" w:themeColor="text1"/>
          <w:lang w:eastAsia="fr-FR"/>
        </w:rPr>
        <w:t>contrat de travail</w:t>
      </w:r>
      <w:r w:rsidRPr="0016635F">
        <w:rPr>
          <w:rFonts w:eastAsia="Times New Roman" w:cs="Times New Roman"/>
          <w:color w:val="000000" w:themeColor="text1"/>
          <w:lang w:eastAsia="fr-FR"/>
        </w:rPr>
        <w:t>.</w:t>
      </w:r>
    </w:p>
    <w:p w14:paraId="26568E9B" w14:textId="77777777" w:rsidR="0016635F" w:rsidRDefault="0016635F" w:rsidP="0016635F">
      <w:pPr>
        <w:spacing w:after="0" w:line="240" w:lineRule="auto"/>
        <w:rPr>
          <w:rFonts w:eastAsia="Times New Roman" w:cs="Times New Roman"/>
          <w:b/>
          <w:bCs/>
          <w:color w:val="000000" w:themeColor="text1"/>
          <w:u w:val="single"/>
          <w:lang w:eastAsia="fr-FR"/>
        </w:rPr>
      </w:pPr>
      <w:r w:rsidRPr="0016635F">
        <w:rPr>
          <w:rFonts w:eastAsia="Times New Roman" w:cs="Times New Roman"/>
          <w:b/>
          <w:bCs/>
          <w:color w:val="000000" w:themeColor="text1"/>
          <w:u w:val="single"/>
          <w:lang w:eastAsia="fr-FR"/>
        </w:rPr>
        <w:t xml:space="preserve">Contrat de travail </w:t>
      </w:r>
    </w:p>
    <w:p w14:paraId="61A98668" w14:textId="77777777" w:rsidR="00215F01" w:rsidRPr="0016635F" w:rsidRDefault="00215F01" w:rsidP="0016635F">
      <w:pPr>
        <w:spacing w:after="0" w:line="240" w:lineRule="auto"/>
        <w:rPr>
          <w:rFonts w:eastAsia="Times New Roman" w:cs="Times New Roman"/>
          <w:b/>
          <w:bCs/>
          <w:color w:val="000000" w:themeColor="text1"/>
          <w:u w:val="single"/>
          <w:lang w:eastAsia="fr-FR"/>
        </w:rPr>
      </w:pPr>
    </w:p>
    <w:p w14:paraId="3F96232A" w14:textId="77777777" w:rsidR="0016635F" w:rsidRDefault="0016635F" w:rsidP="0016635F">
      <w:pPr>
        <w:rPr>
          <w:rFonts w:eastAsia="Times New Roman" w:cs="Times New Roman"/>
          <w:color w:val="000000" w:themeColor="text1"/>
          <w:lang w:eastAsia="fr-FR"/>
        </w:rPr>
      </w:pPr>
      <w:r w:rsidRPr="0016635F">
        <w:rPr>
          <w:rFonts w:eastAsia="Times New Roman" w:cs="Times New Roman"/>
          <w:bCs/>
          <w:color w:val="000000" w:themeColor="text1"/>
          <w:lang w:eastAsia="fr-FR"/>
        </w:rPr>
        <w:t>Contrat</w:t>
      </w:r>
      <w:r w:rsidRPr="0016635F">
        <w:rPr>
          <w:rFonts w:eastAsia="Times New Roman" w:cs="Times New Roman"/>
          <w:color w:val="000000" w:themeColor="text1"/>
          <w:lang w:eastAsia="fr-FR"/>
        </w:rPr>
        <w:t xml:space="preserve"> qui lie le </w:t>
      </w:r>
      <w:r w:rsidRPr="0016635F">
        <w:rPr>
          <w:rFonts w:eastAsia="Times New Roman" w:cs="Times New Roman"/>
          <w:bCs/>
          <w:color w:val="000000" w:themeColor="text1"/>
          <w:lang w:eastAsia="fr-FR"/>
        </w:rPr>
        <w:t>salarié</w:t>
      </w:r>
      <w:r w:rsidRPr="0016635F">
        <w:rPr>
          <w:rFonts w:eastAsia="Times New Roman" w:cs="Times New Roman"/>
          <w:color w:val="000000" w:themeColor="text1"/>
          <w:lang w:eastAsia="fr-FR"/>
        </w:rPr>
        <w:t xml:space="preserve"> s'engageant à travailler, moyennant rémunération, pour le compte et sous la direction d'un employeur. Son exécution entraîne un certain nombre d'obligations, tant pour le </w:t>
      </w:r>
      <w:r w:rsidRPr="0016635F">
        <w:rPr>
          <w:rFonts w:eastAsia="Times New Roman" w:cs="Times New Roman"/>
          <w:bCs/>
          <w:color w:val="000000" w:themeColor="text1"/>
          <w:lang w:eastAsia="fr-FR"/>
        </w:rPr>
        <w:t>salarié</w:t>
      </w:r>
      <w:r w:rsidRPr="0016635F">
        <w:rPr>
          <w:rFonts w:eastAsia="Times New Roman" w:cs="Times New Roman"/>
          <w:color w:val="000000" w:themeColor="text1"/>
          <w:lang w:eastAsia="fr-FR"/>
        </w:rPr>
        <w:t xml:space="preserve"> que pour l'employeur. Le </w:t>
      </w:r>
      <w:r w:rsidRPr="0016635F">
        <w:rPr>
          <w:rFonts w:eastAsia="Times New Roman" w:cs="Times New Roman"/>
          <w:bCs/>
          <w:color w:val="000000" w:themeColor="text1"/>
          <w:lang w:eastAsia="fr-FR"/>
        </w:rPr>
        <w:t>salarié</w:t>
      </w:r>
      <w:r w:rsidRPr="0016635F">
        <w:rPr>
          <w:rFonts w:eastAsia="Times New Roman" w:cs="Times New Roman"/>
          <w:color w:val="000000" w:themeColor="text1"/>
          <w:lang w:eastAsia="fr-FR"/>
        </w:rPr>
        <w:t xml:space="preserve"> est notamment placé sous la subordination de son employeur, c'est à dire que le </w:t>
      </w:r>
      <w:r w:rsidRPr="0016635F">
        <w:rPr>
          <w:rFonts w:eastAsia="Times New Roman" w:cs="Times New Roman"/>
          <w:bCs/>
          <w:color w:val="000000" w:themeColor="text1"/>
          <w:lang w:eastAsia="fr-FR"/>
        </w:rPr>
        <w:t>salarié</w:t>
      </w:r>
      <w:r w:rsidRPr="0016635F">
        <w:rPr>
          <w:rFonts w:eastAsia="Times New Roman" w:cs="Times New Roman"/>
          <w:color w:val="000000" w:themeColor="text1"/>
          <w:lang w:eastAsia="fr-FR"/>
        </w:rPr>
        <w:t xml:space="preserve"> travaille sous les ordres de son employeur, ce qui distingue le contrat de travail des autres </w:t>
      </w:r>
      <w:r w:rsidRPr="0016635F">
        <w:rPr>
          <w:rFonts w:eastAsia="Times New Roman" w:cs="Times New Roman"/>
          <w:bCs/>
          <w:color w:val="000000" w:themeColor="text1"/>
          <w:lang w:eastAsia="fr-FR"/>
        </w:rPr>
        <w:t>contrats</w:t>
      </w:r>
      <w:r w:rsidRPr="0016635F">
        <w:rPr>
          <w:rFonts w:eastAsia="Times New Roman" w:cs="Times New Roman"/>
          <w:color w:val="000000" w:themeColor="text1"/>
          <w:lang w:eastAsia="fr-FR"/>
        </w:rPr>
        <w:t xml:space="preserve"> commerciaux.</w:t>
      </w:r>
    </w:p>
    <w:p w14:paraId="7DCFE4DC" w14:textId="77777777" w:rsidR="0016635F" w:rsidRDefault="0016635F" w:rsidP="0016635F">
      <w:pPr>
        <w:rPr>
          <w:rFonts w:eastAsia="Times New Roman" w:cs="Times New Roman"/>
          <w:b/>
          <w:color w:val="000000" w:themeColor="text1"/>
          <w:u w:val="single"/>
          <w:lang w:eastAsia="fr-FR"/>
        </w:rPr>
      </w:pPr>
      <w:r w:rsidRPr="0016635F">
        <w:rPr>
          <w:rFonts w:eastAsia="Times New Roman" w:cs="Times New Roman"/>
          <w:b/>
          <w:color w:val="000000" w:themeColor="text1"/>
          <w:u w:val="single"/>
          <w:lang w:eastAsia="fr-FR"/>
        </w:rPr>
        <w:t>Dividende</w:t>
      </w:r>
    </w:p>
    <w:p w14:paraId="2B8BCDA0" w14:textId="77777777" w:rsidR="004F1280" w:rsidRDefault="0016635F" w:rsidP="00215F01">
      <w:pPr>
        <w:rPr>
          <w:color w:val="000000" w:themeColor="text1"/>
        </w:rPr>
      </w:pPr>
      <w:r w:rsidRPr="0016635F">
        <w:rPr>
          <w:color w:val="000000" w:themeColor="text1"/>
        </w:rPr>
        <w:t xml:space="preserve">Revenu variable perçu par le détenteur d'une </w:t>
      </w:r>
      <w:r w:rsidRPr="0016635F">
        <w:rPr>
          <w:rStyle w:val="lien4"/>
          <w:b w:val="0"/>
          <w:color w:val="000000" w:themeColor="text1"/>
          <w:sz w:val="22"/>
          <w:szCs w:val="22"/>
        </w:rPr>
        <w:t>action</w:t>
      </w:r>
      <w:r w:rsidRPr="0016635F">
        <w:rPr>
          <w:b/>
          <w:color w:val="000000" w:themeColor="text1"/>
        </w:rPr>
        <w:t>.</w:t>
      </w:r>
      <w:r w:rsidRPr="0016635F">
        <w:rPr>
          <w:color w:val="000000" w:themeColor="text1"/>
        </w:rPr>
        <w:t xml:space="preserve"> Il correspond à une fraction des </w:t>
      </w:r>
      <w:r w:rsidRPr="0016635F">
        <w:rPr>
          <w:rStyle w:val="lien4"/>
          <w:b w:val="0"/>
          <w:color w:val="000000" w:themeColor="text1"/>
          <w:sz w:val="22"/>
          <w:szCs w:val="22"/>
        </w:rPr>
        <w:t>bénéfices</w:t>
      </w:r>
      <w:r w:rsidRPr="0016635F">
        <w:rPr>
          <w:b/>
          <w:color w:val="000000" w:themeColor="text1"/>
        </w:rPr>
        <w:t xml:space="preserve"> </w:t>
      </w:r>
      <w:r w:rsidRPr="0016635F">
        <w:rPr>
          <w:color w:val="000000" w:themeColor="text1"/>
        </w:rPr>
        <w:t xml:space="preserve">distribués par une </w:t>
      </w:r>
      <w:r w:rsidRPr="0016635F">
        <w:rPr>
          <w:rStyle w:val="lien4"/>
          <w:b w:val="0"/>
          <w:color w:val="000000" w:themeColor="text1"/>
          <w:sz w:val="22"/>
          <w:szCs w:val="22"/>
        </w:rPr>
        <w:t>société anonyme</w:t>
      </w:r>
      <w:r w:rsidRPr="0016635F">
        <w:rPr>
          <w:color w:val="000000" w:themeColor="text1"/>
        </w:rPr>
        <w:t xml:space="preserve">. Si une personne possède 10% des </w:t>
      </w:r>
      <w:r w:rsidRPr="0016635F">
        <w:rPr>
          <w:rStyle w:val="lien4"/>
          <w:b w:val="0"/>
          <w:color w:val="000000" w:themeColor="text1"/>
          <w:sz w:val="22"/>
          <w:szCs w:val="22"/>
        </w:rPr>
        <w:t>actions</w:t>
      </w:r>
      <w:r w:rsidRPr="0016635F">
        <w:rPr>
          <w:b/>
          <w:color w:val="000000" w:themeColor="text1"/>
        </w:rPr>
        <w:t xml:space="preserve"> </w:t>
      </w:r>
      <w:r w:rsidRPr="0016635F">
        <w:rPr>
          <w:color w:val="000000" w:themeColor="text1"/>
        </w:rPr>
        <w:t xml:space="preserve">d'une telle société, alors elle percevra 10% des </w:t>
      </w:r>
      <w:r w:rsidRPr="0016635F">
        <w:rPr>
          <w:rStyle w:val="lien4"/>
          <w:b w:val="0"/>
          <w:color w:val="000000" w:themeColor="text1"/>
          <w:sz w:val="22"/>
          <w:szCs w:val="22"/>
        </w:rPr>
        <w:t>bénéfices</w:t>
      </w:r>
      <w:r w:rsidRPr="0016635F">
        <w:rPr>
          <w:b/>
          <w:color w:val="000000" w:themeColor="text1"/>
        </w:rPr>
        <w:t xml:space="preserve"> </w:t>
      </w:r>
      <w:r w:rsidRPr="0016635F">
        <w:rPr>
          <w:color w:val="000000" w:themeColor="text1"/>
        </w:rPr>
        <w:t>distribués</w:t>
      </w:r>
      <w:r w:rsidR="00215F01">
        <w:rPr>
          <w:color w:val="000000" w:themeColor="text1"/>
        </w:rPr>
        <w:t>.</w:t>
      </w:r>
    </w:p>
    <w:p w14:paraId="2D5C36C9" w14:textId="77777777" w:rsidR="00715AAB" w:rsidRPr="00715AAB" w:rsidRDefault="00715AAB" w:rsidP="00215F01">
      <w:pPr>
        <w:rPr>
          <w:b/>
          <w:color w:val="000000" w:themeColor="text1"/>
          <w:u w:val="single"/>
        </w:rPr>
      </w:pPr>
      <w:r w:rsidRPr="00715AAB">
        <w:rPr>
          <w:b/>
          <w:color w:val="000000" w:themeColor="text1"/>
          <w:u w:val="single"/>
        </w:rPr>
        <w:t>Syndicat :</w:t>
      </w:r>
    </w:p>
    <w:p w14:paraId="45AE97AF" w14:textId="77777777" w:rsidR="00715AAB" w:rsidRPr="00715AAB" w:rsidRDefault="00715AAB" w:rsidP="00715AAB">
      <w:pPr>
        <w:spacing w:after="0" w:line="240" w:lineRule="auto"/>
        <w:jc w:val="both"/>
        <w:rPr>
          <w:rFonts w:eastAsia="Times New Roman" w:cs="Times New Roman"/>
          <w:color w:val="000000" w:themeColor="text1"/>
          <w:lang w:eastAsia="fr-FR"/>
        </w:rPr>
      </w:pPr>
      <w:r w:rsidRPr="00715AAB">
        <w:rPr>
          <w:rFonts w:eastAsia="Times New Roman" w:cs="Times New Roman"/>
          <w:bCs/>
          <w:color w:val="000000" w:themeColor="text1"/>
          <w:lang w:eastAsia="fr-FR"/>
        </w:rPr>
        <w:t>Association</w:t>
      </w:r>
      <w:r w:rsidRPr="00715AAB">
        <w:rPr>
          <w:rFonts w:eastAsia="Times New Roman" w:cs="Times New Roman"/>
          <w:color w:val="000000" w:themeColor="text1"/>
          <w:lang w:eastAsia="fr-FR"/>
        </w:rPr>
        <w:t xml:space="preserve"> ayant pour but d'assurer la défense des intérêts matériels et moraux de ses membres. On peut distinguer deux types de syndicats dans le monde professionnel : </w:t>
      </w:r>
    </w:p>
    <w:p w14:paraId="55FDE62C" w14:textId="77777777" w:rsidR="00715AAB" w:rsidRPr="00715AAB" w:rsidRDefault="00715AAB" w:rsidP="00715AAB">
      <w:pPr>
        <w:numPr>
          <w:ilvl w:val="0"/>
          <w:numId w:val="6"/>
        </w:numPr>
        <w:spacing w:before="100" w:beforeAutospacing="1" w:after="100" w:afterAutospacing="1" w:line="240" w:lineRule="auto"/>
        <w:ind w:left="870"/>
        <w:jc w:val="both"/>
        <w:rPr>
          <w:rFonts w:eastAsia="Times New Roman" w:cs="Times New Roman"/>
          <w:color w:val="000000" w:themeColor="text1"/>
          <w:lang w:eastAsia="fr-FR"/>
        </w:rPr>
      </w:pPr>
      <w:r w:rsidRPr="00715AAB">
        <w:rPr>
          <w:rFonts w:eastAsia="Times New Roman" w:cs="Times New Roman"/>
          <w:color w:val="000000" w:themeColor="text1"/>
          <w:lang w:eastAsia="fr-FR"/>
        </w:rPr>
        <w:t xml:space="preserve">de salariés; </w:t>
      </w:r>
    </w:p>
    <w:p w14:paraId="0873F869" w14:textId="77777777" w:rsidR="00715AAB" w:rsidRPr="00715AAB" w:rsidRDefault="00715AAB" w:rsidP="00215F01">
      <w:pPr>
        <w:numPr>
          <w:ilvl w:val="0"/>
          <w:numId w:val="6"/>
        </w:numPr>
        <w:spacing w:before="100" w:beforeAutospacing="1" w:after="100" w:afterAutospacing="1" w:line="240" w:lineRule="auto"/>
        <w:ind w:left="870"/>
        <w:jc w:val="both"/>
        <w:rPr>
          <w:color w:val="000000" w:themeColor="text1"/>
        </w:rPr>
      </w:pPr>
      <w:r w:rsidRPr="00715AAB">
        <w:rPr>
          <w:rFonts w:eastAsia="Times New Roman" w:cs="Times New Roman"/>
          <w:color w:val="000000" w:themeColor="text1"/>
          <w:lang w:eastAsia="fr-FR"/>
        </w:rPr>
        <w:t>d'employeurs</w:t>
      </w:r>
      <w:r w:rsidRPr="00715AAB">
        <w:rPr>
          <w:rFonts w:ascii="Times New Roman" w:eastAsia="Times New Roman" w:hAnsi="Times New Roman" w:cs="Times New Roman"/>
          <w:sz w:val="24"/>
          <w:szCs w:val="24"/>
          <w:lang w:eastAsia="fr-FR"/>
        </w:rPr>
        <w:t xml:space="preserve"> </w:t>
      </w:r>
    </w:p>
    <w:p w14:paraId="640D8020" w14:textId="77777777" w:rsidR="009D5E86" w:rsidRPr="00635156" w:rsidRDefault="009D5E86" w:rsidP="00215F01">
      <w:pPr>
        <w:pBdr>
          <w:top w:val="single" w:sz="4" w:space="1" w:color="auto"/>
          <w:left w:val="single" w:sz="4" w:space="4" w:color="auto"/>
          <w:bottom w:val="single" w:sz="4" w:space="1" w:color="auto"/>
          <w:right w:val="single" w:sz="4" w:space="4" w:color="auto"/>
        </w:pBdr>
        <w:shd w:val="clear" w:color="auto" w:fill="BFBFBF" w:themeFill="background1" w:themeFillShade="BF"/>
        <w:rPr>
          <w:b/>
          <w:i/>
          <w:u w:val="single"/>
        </w:rPr>
      </w:pPr>
      <w:r w:rsidRPr="00635156">
        <w:rPr>
          <w:b/>
          <w:i/>
          <w:u w:val="single"/>
        </w:rPr>
        <w:t>Documentaire étudié « La mise à mort du travail » France 2- 2009</w:t>
      </w:r>
      <w:r w:rsidR="00CB0C8C">
        <w:rPr>
          <w:b/>
          <w:i/>
          <w:u w:val="single"/>
        </w:rPr>
        <w:t xml:space="preserve">                                          Episode « La destruction »</w:t>
      </w:r>
    </w:p>
    <w:p w14:paraId="74F93D5D" w14:textId="77777777" w:rsidR="009D5E86" w:rsidRPr="00635156" w:rsidRDefault="009D5E86" w:rsidP="00215F01">
      <w:pPr>
        <w:pBdr>
          <w:top w:val="single" w:sz="4" w:space="1" w:color="auto"/>
          <w:left w:val="single" w:sz="4" w:space="4" w:color="auto"/>
          <w:bottom w:val="single" w:sz="4" w:space="1" w:color="auto"/>
          <w:right w:val="single" w:sz="4" w:space="4" w:color="auto"/>
        </w:pBdr>
        <w:shd w:val="clear" w:color="auto" w:fill="BFBFBF" w:themeFill="background1" w:themeFillShade="BF"/>
        <w:rPr>
          <w:rFonts w:cs="Arial"/>
        </w:rPr>
      </w:pPr>
      <w:r w:rsidRPr="00635156">
        <w:rPr>
          <w:rFonts w:cs="Arial"/>
        </w:rPr>
        <w:t xml:space="preserve">Dans un monde où l'économie n'est plus au service de l'homme mais l'homme au service de l'économie, les objectifs de productivité et les méthodes de management poussent les salariés jusqu'au bout de leurs limites. Jamais maladies, accidents de travail, souffrances physiques et psychologiques n'ont atteint un tel niveau. Les histoires d'hommes et de femmes que nous rencontrons chez les psychologues ou les médecins du travail, à l'Inspection du Travail ou au conseil de prud'hommes nous révèlent combien il est urgent de repenser l'organisation du travail. </w:t>
      </w:r>
    </w:p>
    <w:p w14:paraId="18B40EA6" w14:textId="4A322A53" w:rsidR="009D5E86" w:rsidRDefault="009D5E86" w:rsidP="00215F01">
      <w:pPr>
        <w:pBdr>
          <w:top w:val="single" w:sz="4" w:space="1" w:color="auto"/>
          <w:left w:val="single" w:sz="4" w:space="4" w:color="auto"/>
          <w:bottom w:val="single" w:sz="4" w:space="1" w:color="auto"/>
          <w:right w:val="single" w:sz="4" w:space="4" w:color="auto"/>
        </w:pBdr>
        <w:shd w:val="clear" w:color="auto" w:fill="BFBFBF" w:themeFill="background1" w:themeFillShade="BF"/>
        <w:jc w:val="right"/>
        <w:rPr>
          <w:rFonts w:cs="Arial"/>
          <w:sz w:val="18"/>
          <w:szCs w:val="18"/>
        </w:rPr>
      </w:pPr>
      <w:r w:rsidRPr="00635156">
        <w:rPr>
          <w:rFonts w:cs="Arial"/>
          <w:sz w:val="18"/>
          <w:szCs w:val="18"/>
        </w:rPr>
        <w:t>Source :</w:t>
      </w:r>
      <w:r w:rsidRPr="00635156">
        <w:rPr>
          <w:sz w:val="18"/>
          <w:szCs w:val="18"/>
        </w:rPr>
        <w:t xml:space="preserve"> </w:t>
      </w:r>
      <w:hyperlink r:id="rId14" w:history="1">
        <w:r w:rsidR="00B24E1D" w:rsidRPr="0078281E">
          <w:rPr>
            <w:rStyle w:val="Lienhypertexte"/>
            <w:rFonts w:cs="Arial"/>
            <w:sz w:val="18"/>
            <w:szCs w:val="18"/>
          </w:rPr>
          <w:t>https://www.france.tv/france-3/la-mise-a-mort-du-travail/saison-1/1847-la-destruction.html</w:t>
        </w:r>
      </w:hyperlink>
    </w:p>
    <w:p w14:paraId="4EA2C581" w14:textId="77777777" w:rsidR="00CB0C8C" w:rsidRDefault="00CB0C8C" w:rsidP="00215F01">
      <w:pPr>
        <w:pBdr>
          <w:top w:val="single" w:sz="4" w:space="1" w:color="auto"/>
          <w:left w:val="single" w:sz="4" w:space="4" w:color="auto"/>
          <w:bottom w:val="single" w:sz="4" w:space="1" w:color="auto"/>
          <w:right w:val="single" w:sz="4" w:space="4" w:color="auto"/>
        </w:pBdr>
        <w:shd w:val="clear" w:color="auto" w:fill="BFBFBF" w:themeFill="background1" w:themeFillShade="BF"/>
        <w:jc w:val="right"/>
        <w:rPr>
          <w:rFonts w:cs="Arial"/>
          <w:sz w:val="18"/>
          <w:szCs w:val="18"/>
        </w:rPr>
      </w:pPr>
    </w:p>
    <w:p w14:paraId="557FBF7A" w14:textId="77777777" w:rsidR="00CB0C8C" w:rsidRPr="00635156" w:rsidRDefault="00CB0C8C" w:rsidP="00CC4CBF">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i/>
          <w:u w:val="single"/>
        </w:rPr>
      </w:pPr>
      <w:r w:rsidRPr="00635156">
        <w:rPr>
          <w:b/>
          <w:i/>
          <w:u w:val="single"/>
        </w:rPr>
        <w:t>Documentaire étudié « La mise à mort du travail » France 2- 2009</w:t>
      </w:r>
      <w:r>
        <w:rPr>
          <w:b/>
          <w:i/>
          <w:u w:val="single"/>
        </w:rPr>
        <w:t xml:space="preserve">                                       Episode </w:t>
      </w:r>
      <w:r w:rsidR="00215F01">
        <w:rPr>
          <w:b/>
          <w:i/>
          <w:u w:val="single"/>
        </w:rPr>
        <w:t xml:space="preserve">« La </w:t>
      </w:r>
      <w:r w:rsidR="00715AAB">
        <w:rPr>
          <w:b/>
          <w:i/>
          <w:u w:val="single"/>
        </w:rPr>
        <w:t>dépossession</w:t>
      </w:r>
      <w:r>
        <w:rPr>
          <w:b/>
          <w:i/>
          <w:u w:val="single"/>
        </w:rPr>
        <w:t>»</w:t>
      </w:r>
    </w:p>
    <w:p w14:paraId="20E18E74" w14:textId="77777777" w:rsidR="00CB0C8C" w:rsidRDefault="00CB0C8C" w:rsidP="00215F01">
      <w:pPr>
        <w:pBdr>
          <w:top w:val="single" w:sz="4" w:space="1" w:color="auto"/>
          <w:left w:val="single" w:sz="4" w:space="4" w:color="auto"/>
          <w:bottom w:val="single" w:sz="4" w:space="1" w:color="auto"/>
          <w:right w:val="single" w:sz="4" w:space="4" w:color="auto"/>
        </w:pBdr>
        <w:shd w:val="clear" w:color="auto" w:fill="BFBFBF" w:themeFill="background1" w:themeFillShade="BF"/>
        <w:jc w:val="right"/>
        <w:rPr>
          <w:rFonts w:ascii="Brown" w:hAnsi="Brown"/>
        </w:rPr>
      </w:pPr>
      <w:r>
        <w:rPr>
          <w:rFonts w:ascii="Brown" w:hAnsi="Brown"/>
        </w:rPr>
        <w:t>Une productivité maximale et un client roi totalement satisfait : deux notions qui, aujourd'hui, dans toutes les entreprises de services du monde, imposent la mise en place d'un management de la manipulation.</w:t>
      </w:r>
    </w:p>
    <w:p w14:paraId="0822B789" w14:textId="77777777" w:rsidR="00CB0C8C" w:rsidRDefault="00CC4CBF" w:rsidP="00215F01">
      <w:pPr>
        <w:pBdr>
          <w:top w:val="single" w:sz="4" w:space="1" w:color="auto"/>
          <w:left w:val="single" w:sz="4" w:space="4" w:color="auto"/>
          <w:bottom w:val="single" w:sz="4" w:space="1" w:color="auto"/>
          <w:right w:val="single" w:sz="4" w:space="4" w:color="auto"/>
        </w:pBdr>
        <w:shd w:val="clear" w:color="auto" w:fill="BFBFBF" w:themeFill="background1" w:themeFillShade="BF"/>
        <w:jc w:val="right"/>
        <w:rPr>
          <w:rFonts w:cs="Arial"/>
          <w:sz w:val="18"/>
          <w:szCs w:val="18"/>
        </w:rPr>
      </w:pPr>
      <w:r>
        <w:rPr>
          <w:rFonts w:cs="Arial"/>
          <w:sz w:val="18"/>
          <w:szCs w:val="18"/>
        </w:rPr>
        <w:t xml:space="preserve">Source : </w:t>
      </w:r>
      <w:hyperlink r:id="rId15" w:history="1">
        <w:r w:rsidR="00CB0C8C" w:rsidRPr="00753C05">
          <w:rPr>
            <w:rStyle w:val="Lienhypertexte"/>
            <w:rFonts w:cs="Arial"/>
            <w:sz w:val="18"/>
            <w:szCs w:val="18"/>
          </w:rPr>
          <w:t>https://www.france.tv/documentaires/societe/1845-la-depossession.html</w:t>
        </w:r>
      </w:hyperlink>
    </w:p>
    <w:p w14:paraId="36E7A982" w14:textId="77777777" w:rsidR="00CB0C8C" w:rsidRDefault="00CB0C8C" w:rsidP="00CB0C8C">
      <w:pPr>
        <w:jc w:val="right"/>
        <w:rPr>
          <w:rFonts w:cs="Arial"/>
          <w:sz w:val="18"/>
          <w:szCs w:val="18"/>
        </w:rPr>
      </w:pPr>
    </w:p>
    <w:p w14:paraId="705EB68B" w14:textId="77777777" w:rsidR="00CB0C8C" w:rsidRPr="00215F01" w:rsidRDefault="00CB0C8C" w:rsidP="00CB0C8C">
      <w:pPr>
        <w:pStyle w:val="Paragraphedeliste"/>
        <w:numPr>
          <w:ilvl w:val="0"/>
          <w:numId w:val="2"/>
        </w:numPr>
        <w:rPr>
          <w:rFonts w:cs="Arial"/>
          <w:b/>
        </w:rPr>
      </w:pPr>
      <w:r w:rsidRPr="00215F01">
        <w:rPr>
          <w:rFonts w:cs="Arial"/>
          <w:b/>
        </w:rPr>
        <w:t>Comment les relations entre les salariés et la dirigeante de l’Intermarché peuvent être qualifiées ?</w:t>
      </w:r>
    </w:p>
    <w:p w14:paraId="7C8DD5EC" w14:textId="77777777" w:rsidR="00F245DF" w:rsidRPr="00215F01" w:rsidRDefault="00F245DF" w:rsidP="00F245DF">
      <w:pPr>
        <w:rPr>
          <w:rFonts w:cs="Arial"/>
          <w:b/>
        </w:rPr>
      </w:pPr>
    </w:p>
    <w:p w14:paraId="6854C06F" w14:textId="77777777" w:rsidR="00F245DF" w:rsidRPr="00215F01" w:rsidRDefault="00F245DF" w:rsidP="00F245DF">
      <w:pPr>
        <w:pStyle w:val="Paragraphedeliste"/>
        <w:numPr>
          <w:ilvl w:val="0"/>
          <w:numId w:val="2"/>
        </w:numPr>
        <w:rPr>
          <w:rFonts w:cs="Arial"/>
          <w:b/>
        </w:rPr>
      </w:pPr>
      <w:r w:rsidRPr="00215F01">
        <w:rPr>
          <w:rFonts w:cs="Arial"/>
          <w:b/>
        </w:rPr>
        <w:t>Pourquoi ? Relevez dans le documentaire les faits le justifiant.</w:t>
      </w:r>
    </w:p>
    <w:p w14:paraId="16674C5A" w14:textId="77777777" w:rsidR="00CC4CBF" w:rsidRPr="00215F01" w:rsidRDefault="00CC4CBF" w:rsidP="00F245DF">
      <w:pPr>
        <w:rPr>
          <w:rFonts w:cs="Arial"/>
          <w:b/>
        </w:rPr>
      </w:pPr>
    </w:p>
    <w:p w14:paraId="13E8CD00" w14:textId="6EF63091" w:rsidR="00F245DF" w:rsidRDefault="00F245DF" w:rsidP="00F245DF">
      <w:pPr>
        <w:pStyle w:val="Paragraphedeliste"/>
        <w:numPr>
          <w:ilvl w:val="0"/>
          <w:numId w:val="2"/>
        </w:numPr>
        <w:rPr>
          <w:rFonts w:cs="Arial"/>
          <w:b/>
        </w:rPr>
      </w:pPr>
      <w:r w:rsidRPr="00215F01">
        <w:rPr>
          <w:rFonts w:cs="Arial"/>
          <w:b/>
        </w:rPr>
        <w:t>Pourquoi la direction a-t-elle stigmatisée la représentante d’un syndicat ?</w:t>
      </w:r>
    </w:p>
    <w:p w14:paraId="4B07BAD1" w14:textId="77777777" w:rsidR="00DE3041" w:rsidRPr="00DE3041" w:rsidRDefault="00DE3041" w:rsidP="00DE3041">
      <w:pPr>
        <w:pStyle w:val="Paragraphedeliste"/>
        <w:rPr>
          <w:rFonts w:cs="Arial"/>
          <w:b/>
        </w:rPr>
      </w:pPr>
    </w:p>
    <w:p w14:paraId="75B20F74" w14:textId="77777777" w:rsidR="00DE3041" w:rsidRPr="00DE3041" w:rsidRDefault="00DE3041" w:rsidP="00DE3041">
      <w:pPr>
        <w:rPr>
          <w:rFonts w:cs="Arial"/>
          <w:b/>
        </w:rPr>
      </w:pPr>
    </w:p>
    <w:p w14:paraId="650D243B" w14:textId="77777777" w:rsidR="00F245DF" w:rsidRPr="00215F01" w:rsidRDefault="00F245DF" w:rsidP="00F245DF">
      <w:pPr>
        <w:pStyle w:val="Paragraphedeliste"/>
        <w:rPr>
          <w:rFonts w:cs="Arial"/>
          <w:b/>
        </w:rPr>
      </w:pPr>
    </w:p>
    <w:p w14:paraId="4433E438" w14:textId="77777777" w:rsidR="00CB0C8C" w:rsidRDefault="00CB0C8C" w:rsidP="00CB0C8C">
      <w:pPr>
        <w:pStyle w:val="Paragraphedeliste"/>
        <w:numPr>
          <w:ilvl w:val="0"/>
          <w:numId w:val="2"/>
        </w:numPr>
        <w:rPr>
          <w:rFonts w:cs="Arial"/>
          <w:b/>
        </w:rPr>
      </w:pPr>
      <w:r w:rsidRPr="00215F01">
        <w:rPr>
          <w:rFonts w:cs="Arial"/>
          <w:b/>
        </w:rPr>
        <w:t>Comment les rela</w:t>
      </w:r>
      <w:r w:rsidR="00F245DF" w:rsidRPr="00215F01">
        <w:rPr>
          <w:rFonts w:cs="Arial"/>
          <w:b/>
        </w:rPr>
        <w:t>tions entre les salariés et la direction de Carglass peuvent-elles être qualifiées ?</w:t>
      </w:r>
    </w:p>
    <w:p w14:paraId="15C70AB1" w14:textId="77777777" w:rsidR="00715AAB" w:rsidRPr="00715AAB" w:rsidRDefault="00715AAB" w:rsidP="00715AAB">
      <w:pPr>
        <w:pStyle w:val="Paragraphedeliste"/>
        <w:rPr>
          <w:rFonts w:cs="Arial"/>
          <w:b/>
        </w:rPr>
      </w:pPr>
    </w:p>
    <w:p w14:paraId="0FF1F3AF" w14:textId="77777777" w:rsidR="00AE3FA1" w:rsidRDefault="00F245DF" w:rsidP="00AE3FA1">
      <w:pPr>
        <w:pStyle w:val="Paragraphedeliste"/>
        <w:numPr>
          <w:ilvl w:val="0"/>
          <w:numId w:val="2"/>
        </w:numPr>
        <w:rPr>
          <w:rFonts w:cs="Arial"/>
          <w:b/>
        </w:rPr>
      </w:pPr>
      <w:r w:rsidRPr="00CC4CBF">
        <w:rPr>
          <w:rFonts w:cs="Arial"/>
          <w:b/>
        </w:rPr>
        <w:t>Pourquoi ? Relevez dans le documentaire les faits le justifiant.</w:t>
      </w:r>
    </w:p>
    <w:p w14:paraId="501E29B6" w14:textId="77777777" w:rsidR="00CC4CBF" w:rsidRPr="00CC4CBF" w:rsidRDefault="00CC4CBF" w:rsidP="00CC4CBF">
      <w:pPr>
        <w:pStyle w:val="Paragraphedeliste"/>
        <w:rPr>
          <w:rFonts w:cs="Arial"/>
          <w:b/>
        </w:rPr>
      </w:pPr>
    </w:p>
    <w:p w14:paraId="3032FA3E" w14:textId="77777777" w:rsidR="00CC4CBF" w:rsidRPr="00CC4CBF" w:rsidRDefault="00CC4CBF" w:rsidP="00CC4CBF">
      <w:pPr>
        <w:pStyle w:val="Paragraphedeliste"/>
        <w:rPr>
          <w:rFonts w:cs="Arial"/>
          <w:b/>
        </w:rPr>
      </w:pPr>
    </w:p>
    <w:p w14:paraId="2EB6EF2C" w14:textId="77777777" w:rsidR="00AE3FA1" w:rsidRPr="00215F01" w:rsidRDefault="00AE3FA1" w:rsidP="00AE3FA1">
      <w:pPr>
        <w:pStyle w:val="Paragraphedeliste"/>
        <w:numPr>
          <w:ilvl w:val="0"/>
          <w:numId w:val="2"/>
        </w:numPr>
        <w:rPr>
          <w:rFonts w:cs="Arial"/>
          <w:b/>
        </w:rPr>
      </w:pPr>
      <w:r w:rsidRPr="00215F01">
        <w:rPr>
          <w:rFonts w:cs="Arial"/>
          <w:b/>
        </w:rPr>
        <w:t>Relevez dans les annonces « Carglass » les annonces de recrutement les tournures de phrase qui mettent en place une culture de coopération entre les salariés et la direction.</w:t>
      </w:r>
    </w:p>
    <w:p w14:paraId="3B022BDF" w14:textId="12AEAD2D" w:rsidR="00AE3FA1" w:rsidRDefault="00C70817" w:rsidP="00AE3FA1">
      <w:pPr>
        <w:rPr>
          <w:rFonts w:cs="Arial"/>
          <w:sz w:val="18"/>
          <w:szCs w:val="18"/>
        </w:rPr>
      </w:pPr>
      <w:r>
        <w:rPr>
          <w:rFonts w:cs="Arial"/>
          <w:noProof/>
          <w:sz w:val="18"/>
          <w:szCs w:val="18"/>
          <w:lang w:eastAsia="fr-FR"/>
        </w:rPr>
        <mc:AlternateContent>
          <mc:Choice Requires="wps">
            <w:drawing>
              <wp:anchor distT="0" distB="0" distL="114300" distR="114300" simplePos="0" relativeHeight="251658240" behindDoc="0" locked="0" layoutInCell="1" allowOverlap="1" wp14:anchorId="31DFF8AE" wp14:editId="04E2FA72">
                <wp:simplePos x="0" y="0"/>
                <wp:positionH relativeFrom="column">
                  <wp:posOffset>5486400</wp:posOffset>
                </wp:positionH>
                <wp:positionV relativeFrom="paragraph">
                  <wp:posOffset>290195</wp:posOffset>
                </wp:positionV>
                <wp:extent cx="1304925" cy="1933575"/>
                <wp:effectExtent l="9525" t="8890" r="952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33575"/>
                        </a:xfrm>
                        <a:prstGeom prst="rect">
                          <a:avLst/>
                        </a:prstGeom>
                        <a:solidFill>
                          <a:srgbClr val="FFFFFF"/>
                        </a:solidFill>
                        <a:ln w="9525">
                          <a:solidFill>
                            <a:srgbClr val="000000"/>
                          </a:solidFill>
                          <a:miter lim="800000"/>
                          <a:headEnd/>
                          <a:tailEnd/>
                        </a:ln>
                      </wps:spPr>
                      <wps:txbx>
                        <w:txbxContent>
                          <w:p w14:paraId="30BFCD90" w14:textId="77777777" w:rsidR="00525E96" w:rsidRDefault="00525E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FF8AE" id="Text Box 2" o:spid="_x0000_s1028" type="#_x0000_t202" style="position:absolute;margin-left:6in;margin-top:22.85pt;width:102.75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">
                <v:textbox>
                  <w:txbxContent>
                    <w:p w14:paraId="30BFCD90" w14:textId="77777777" w:rsidR="00525E96" w:rsidRDefault="00525E96"/>
                  </w:txbxContent>
                </v:textbox>
              </v:shape>
            </w:pict>
          </mc:Fallback>
        </mc:AlternateContent>
      </w:r>
      <w:r w:rsidR="00AE3FA1">
        <w:rPr>
          <w:rFonts w:cs="Arial"/>
          <w:noProof/>
          <w:sz w:val="18"/>
          <w:szCs w:val="18"/>
          <w:lang w:eastAsia="fr-FR"/>
        </w:rPr>
        <w:drawing>
          <wp:inline distT="0" distB="0" distL="0" distR="0" wp14:anchorId="785401E6" wp14:editId="49D9DAD3">
            <wp:extent cx="5210641" cy="2343150"/>
            <wp:effectExtent l="19050" t="0" r="9059"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210641" cy="2343150"/>
                    </a:xfrm>
                    <a:prstGeom prst="rect">
                      <a:avLst/>
                    </a:prstGeom>
                    <a:noFill/>
                    <a:ln w="9525">
                      <a:noFill/>
                      <a:miter lim="800000"/>
                      <a:headEnd/>
                      <a:tailEnd/>
                    </a:ln>
                  </pic:spPr>
                </pic:pic>
              </a:graphicData>
            </a:graphic>
          </wp:inline>
        </w:drawing>
      </w:r>
    </w:p>
    <w:p w14:paraId="5D59EF63" w14:textId="1F384195" w:rsidR="00AE3FA1" w:rsidRDefault="00C70817" w:rsidP="00AE3FA1">
      <w:pPr>
        <w:rPr>
          <w:rFonts w:cs="Arial"/>
          <w:sz w:val="18"/>
          <w:szCs w:val="18"/>
        </w:rPr>
      </w:pPr>
      <w:r>
        <w:rPr>
          <w:rFonts w:cs="Arial"/>
          <w:noProof/>
          <w:sz w:val="18"/>
          <w:szCs w:val="18"/>
          <w:lang w:eastAsia="fr-FR"/>
        </w:rPr>
        <mc:AlternateContent>
          <mc:Choice Requires="wps">
            <w:drawing>
              <wp:anchor distT="0" distB="0" distL="114300" distR="114300" simplePos="0" relativeHeight="251659264" behindDoc="0" locked="0" layoutInCell="1" allowOverlap="1" wp14:anchorId="45ACBDAC" wp14:editId="19D86F73">
                <wp:simplePos x="0" y="0"/>
                <wp:positionH relativeFrom="column">
                  <wp:posOffset>5486400</wp:posOffset>
                </wp:positionH>
                <wp:positionV relativeFrom="paragraph">
                  <wp:posOffset>323215</wp:posOffset>
                </wp:positionV>
                <wp:extent cx="1304925" cy="1933575"/>
                <wp:effectExtent l="9525" t="8890" r="9525"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33575"/>
                        </a:xfrm>
                        <a:prstGeom prst="rect">
                          <a:avLst/>
                        </a:prstGeom>
                        <a:solidFill>
                          <a:srgbClr val="FFFFFF"/>
                        </a:solidFill>
                        <a:ln w="9525">
                          <a:solidFill>
                            <a:srgbClr val="000000"/>
                          </a:solidFill>
                          <a:miter lim="800000"/>
                          <a:headEnd/>
                          <a:tailEnd/>
                        </a:ln>
                      </wps:spPr>
                      <wps:txbx>
                        <w:txbxContent>
                          <w:p w14:paraId="6701D307" w14:textId="77777777" w:rsidR="00525E96" w:rsidRDefault="00525E96" w:rsidP="00525E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CBDAC" id="Text Box 3" o:spid="_x0000_s1029" type="#_x0000_t202" style="position:absolute;margin-left:6in;margin-top:25.45pt;width:102.7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">
                <v:textbox>
                  <w:txbxContent>
                    <w:p w14:paraId="6701D307" w14:textId="77777777" w:rsidR="00525E96" w:rsidRDefault="00525E96" w:rsidP="00525E96"/>
                  </w:txbxContent>
                </v:textbox>
              </v:shape>
            </w:pict>
          </mc:Fallback>
        </mc:AlternateContent>
      </w:r>
      <w:r w:rsidR="00AE3FA1">
        <w:rPr>
          <w:rFonts w:cs="Arial"/>
          <w:noProof/>
          <w:sz w:val="18"/>
          <w:szCs w:val="18"/>
          <w:lang w:eastAsia="fr-FR"/>
        </w:rPr>
        <w:drawing>
          <wp:inline distT="0" distB="0" distL="0" distR="0" wp14:anchorId="0EF55457" wp14:editId="74B153CF">
            <wp:extent cx="5083079" cy="2419350"/>
            <wp:effectExtent l="19050" t="0" r="3271"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083079" cy="2419350"/>
                    </a:xfrm>
                    <a:prstGeom prst="rect">
                      <a:avLst/>
                    </a:prstGeom>
                    <a:noFill/>
                    <a:ln w="9525">
                      <a:noFill/>
                      <a:miter lim="800000"/>
                      <a:headEnd/>
                      <a:tailEnd/>
                    </a:ln>
                  </pic:spPr>
                </pic:pic>
              </a:graphicData>
            </a:graphic>
          </wp:inline>
        </w:drawing>
      </w:r>
    </w:p>
    <w:p w14:paraId="5E419FF3" w14:textId="4A3CD778" w:rsidR="00215F01" w:rsidRDefault="00C70817" w:rsidP="00AE3FA1">
      <w:pPr>
        <w:rPr>
          <w:rFonts w:cs="Arial"/>
          <w:sz w:val="18"/>
          <w:szCs w:val="18"/>
        </w:rPr>
      </w:pPr>
      <w:r>
        <w:rPr>
          <w:rFonts w:cs="Arial"/>
          <w:noProof/>
          <w:sz w:val="18"/>
          <w:szCs w:val="18"/>
          <w:lang w:eastAsia="fr-FR"/>
        </w:rPr>
        <w:lastRenderedPageBreak/>
        <mc:AlternateContent>
          <mc:Choice Requires="wps">
            <w:drawing>
              <wp:anchor distT="0" distB="0" distL="114300" distR="114300" simplePos="0" relativeHeight="251660288" behindDoc="0" locked="0" layoutInCell="1" allowOverlap="1" wp14:anchorId="51E933F8" wp14:editId="37476D67">
                <wp:simplePos x="0" y="0"/>
                <wp:positionH relativeFrom="column">
                  <wp:posOffset>5486400</wp:posOffset>
                </wp:positionH>
                <wp:positionV relativeFrom="paragraph">
                  <wp:posOffset>270510</wp:posOffset>
                </wp:positionV>
                <wp:extent cx="1304925" cy="1933575"/>
                <wp:effectExtent l="9525" t="13335"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33575"/>
                        </a:xfrm>
                        <a:prstGeom prst="rect">
                          <a:avLst/>
                        </a:prstGeom>
                        <a:solidFill>
                          <a:srgbClr val="FFFFFF"/>
                        </a:solidFill>
                        <a:ln w="9525">
                          <a:solidFill>
                            <a:srgbClr val="000000"/>
                          </a:solidFill>
                          <a:miter lim="800000"/>
                          <a:headEnd/>
                          <a:tailEnd/>
                        </a:ln>
                      </wps:spPr>
                      <wps:txbx>
                        <w:txbxContent>
                          <w:p w14:paraId="284A9A34" w14:textId="77777777" w:rsidR="00525E96" w:rsidRDefault="00525E96" w:rsidP="00525E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33F8" id="Text Box 4" o:spid="_x0000_s1030" type="#_x0000_t202" style="position:absolute;margin-left:6in;margin-top:21.3pt;width:102.7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">
                <v:textbox>
                  <w:txbxContent>
                    <w:p w14:paraId="284A9A34" w14:textId="77777777" w:rsidR="00525E96" w:rsidRDefault="00525E96" w:rsidP="00525E96"/>
                  </w:txbxContent>
                </v:textbox>
              </v:shape>
            </w:pict>
          </mc:Fallback>
        </mc:AlternateContent>
      </w:r>
      <w:r w:rsidR="00215F01">
        <w:rPr>
          <w:rFonts w:cs="Arial"/>
          <w:noProof/>
          <w:sz w:val="18"/>
          <w:szCs w:val="18"/>
          <w:lang w:eastAsia="fr-FR"/>
        </w:rPr>
        <w:drawing>
          <wp:inline distT="0" distB="0" distL="0" distR="0" wp14:anchorId="7A7B9006" wp14:editId="71513BB3">
            <wp:extent cx="5083175" cy="2741398"/>
            <wp:effectExtent l="1905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083175" cy="2741398"/>
                    </a:xfrm>
                    <a:prstGeom prst="rect">
                      <a:avLst/>
                    </a:prstGeom>
                    <a:noFill/>
                    <a:ln w="9525">
                      <a:noFill/>
                      <a:miter lim="800000"/>
                      <a:headEnd/>
                      <a:tailEnd/>
                    </a:ln>
                  </pic:spPr>
                </pic:pic>
              </a:graphicData>
            </a:graphic>
          </wp:inline>
        </w:drawing>
      </w:r>
    </w:p>
    <w:p w14:paraId="16A21834" w14:textId="77777777" w:rsidR="00215F01" w:rsidRDefault="00215F01" w:rsidP="00AE3FA1">
      <w:pPr>
        <w:rPr>
          <w:rFonts w:cs="Arial"/>
          <w:sz w:val="18"/>
          <w:szCs w:val="18"/>
        </w:rPr>
      </w:pPr>
    </w:p>
    <w:p w14:paraId="63873E15" w14:textId="77777777" w:rsidR="00CC4CBF" w:rsidRDefault="00CC4CBF" w:rsidP="00AE3FA1">
      <w:pPr>
        <w:rPr>
          <w:rFonts w:cs="Arial"/>
          <w:sz w:val="18"/>
          <w:szCs w:val="18"/>
        </w:rPr>
      </w:pPr>
    </w:p>
    <w:p w14:paraId="56659880" w14:textId="77777777" w:rsidR="00CC4CBF" w:rsidRDefault="00CC4CBF" w:rsidP="00CC4CBF">
      <w:pPr>
        <w:jc w:val="right"/>
        <w:rPr>
          <w:rFonts w:cs="Arial"/>
          <w:sz w:val="18"/>
          <w:szCs w:val="18"/>
        </w:rPr>
      </w:pPr>
      <w:r>
        <w:rPr>
          <w:rFonts w:cs="Arial"/>
          <w:sz w:val="18"/>
          <w:szCs w:val="18"/>
        </w:rPr>
        <w:t xml:space="preserve">Source : </w:t>
      </w:r>
      <w:hyperlink r:id="rId19" w:history="1">
        <w:r w:rsidRPr="00753C05">
          <w:rPr>
            <w:rStyle w:val="Lienhypertexte"/>
            <w:rFonts w:cs="Arial"/>
            <w:sz w:val="18"/>
            <w:szCs w:val="18"/>
          </w:rPr>
          <w:t>https://carglass-recrute.talent-soft.com/fiche-metier/fiche-NOS-METIERS_1.aspx?LCID=1036</w:t>
        </w:r>
      </w:hyperlink>
    </w:p>
    <w:p w14:paraId="12983D6B" w14:textId="77777777" w:rsidR="00215F01" w:rsidRDefault="00215F01" w:rsidP="00215F01">
      <w:pPr>
        <w:pStyle w:val="Paragraphedeliste"/>
        <w:numPr>
          <w:ilvl w:val="0"/>
          <w:numId w:val="2"/>
        </w:numPr>
        <w:rPr>
          <w:rFonts w:cs="Arial"/>
          <w:b/>
        </w:rPr>
      </w:pPr>
      <w:r w:rsidRPr="00215F01">
        <w:rPr>
          <w:rFonts w:cs="Arial"/>
          <w:b/>
        </w:rPr>
        <w:t>Elaborer l’</w:t>
      </w:r>
      <w:r w:rsidR="00690EFE">
        <w:rPr>
          <w:rFonts w:cs="Arial"/>
          <w:b/>
        </w:rPr>
        <w:t xml:space="preserve">organigramme </w:t>
      </w:r>
      <w:r w:rsidRPr="00215F01">
        <w:rPr>
          <w:rFonts w:cs="Arial"/>
          <w:b/>
        </w:rPr>
        <w:t xml:space="preserve"> </w:t>
      </w:r>
      <w:proofErr w:type="spellStart"/>
      <w:r w:rsidRPr="00215F01">
        <w:rPr>
          <w:rFonts w:cs="Arial"/>
          <w:b/>
        </w:rPr>
        <w:t>CarGlass</w:t>
      </w:r>
      <w:proofErr w:type="spellEnd"/>
      <w:r w:rsidR="00690EFE">
        <w:rPr>
          <w:rFonts w:cs="Arial"/>
          <w:b/>
        </w:rPr>
        <w:t xml:space="preserve"> en vous inspirant du documentaire</w:t>
      </w:r>
    </w:p>
    <w:p w14:paraId="75790051" w14:textId="77777777" w:rsidR="00690EFE" w:rsidRDefault="00690EFE" w:rsidP="00690EFE">
      <w:pPr>
        <w:pStyle w:val="Paragraphedeliste"/>
        <w:rPr>
          <w:rFonts w:cs="Arial"/>
          <w:b/>
        </w:rPr>
      </w:pPr>
    </w:p>
    <w:p w14:paraId="3E0E2A72" w14:textId="77777777" w:rsidR="00690EFE" w:rsidRDefault="00690EFE" w:rsidP="00690EFE">
      <w:pPr>
        <w:pStyle w:val="Paragraphedeliste"/>
        <w:rPr>
          <w:rFonts w:cs="Arial"/>
          <w:b/>
        </w:rPr>
      </w:pPr>
      <w:r w:rsidRPr="00690EFE">
        <w:rPr>
          <w:rFonts w:cs="Arial"/>
          <w:b/>
          <w:noProof/>
        </w:rPr>
        <w:drawing>
          <wp:inline distT="0" distB="0" distL="0" distR="0" wp14:anchorId="546C363D" wp14:editId="5669B7DF">
            <wp:extent cx="2709240" cy="1581150"/>
            <wp:effectExtent l="19050" t="0" r="0" b="0"/>
            <wp:docPr id="12" name="Image 12" descr="http://gouvernet.com/public/premiere/entreprises_et_organisations/conflit%20cooperation/conflitoudecooperation_web/res/organi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uvernet.com/public/premiere/entreprises_et_organisations/conflit%20cooperation/conflitoudecooperation_web/res/organigramm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9008" cy="1581014"/>
                    </a:xfrm>
                    <a:prstGeom prst="rect">
                      <a:avLst/>
                    </a:prstGeom>
                    <a:noFill/>
                    <a:ln>
                      <a:noFill/>
                    </a:ln>
                  </pic:spPr>
                </pic:pic>
              </a:graphicData>
            </a:graphic>
          </wp:inline>
        </w:drawing>
      </w:r>
    </w:p>
    <w:p w14:paraId="407F3D8B" w14:textId="77777777" w:rsidR="00525E96" w:rsidRPr="00525E96" w:rsidRDefault="00525E96" w:rsidP="00525E96">
      <w:pPr>
        <w:rPr>
          <w:rFonts w:cs="Arial"/>
          <w:b/>
        </w:rPr>
      </w:pPr>
    </w:p>
    <w:p w14:paraId="6C68C713" w14:textId="77777777" w:rsidR="00215F01" w:rsidRDefault="00CC4CBF" w:rsidP="00215F01">
      <w:pPr>
        <w:pStyle w:val="Paragraphedeliste"/>
        <w:numPr>
          <w:ilvl w:val="0"/>
          <w:numId w:val="2"/>
        </w:numPr>
        <w:rPr>
          <w:rFonts w:cs="Arial"/>
          <w:b/>
        </w:rPr>
      </w:pPr>
      <w:r>
        <w:rPr>
          <w:rFonts w:cs="Arial"/>
          <w:b/>
        </w:rPr>
        <w:t xml:space="preserve">A l’aide des documentaires et du texte ci-dessous recherchez  les </w:t>
      </w:r>
      <w:r w:rsidR="00525E96">
        <w:rPr>
          <w:rFonts w:cs="Arial"/>
          <w:b/>
        </w:rPr>
        <w:t>objectif</w:t>
      </w:r>
      <w:r>
        <w:rPr>
          <w:rFonts w:cs="Arial"/>
          <w:b/>
        </w:rPr>
        <w:t xml:space="preserve">s </w:t>
      </w:r>
      <w:r w:rsidR="00525E96">
        <w:rPr>
          <w:rFonts w:cs="Arial"/>
          <w:b/>
        </w:rPr>
        <w:t>des différents protagonistes </w:t>
      </w:r>
      <w:r>
        <w:rPr>
          <w:rFonts w:cs="Arial"/>
          <w:b/>
        </w:rPr>
        <w:t xml:space="preserve"> d’une entreprise</w:t>
      </w:r>
      <w:r w:rsidR="00525E96">
        <w:rPr>
          <w:rFonts w:cs="Arial"/>
          <w:b/>
        </w:rPr>
        <w:t>?</w:t>
      </w:r>
    </w:p>
    <w:p w14:paraId="0AAA0BFB" w14:textId="77777777" w:rsidR="00CC4CBF" w:rsidRDefault="00CC4CBF" w:rsidP="00CC4CBF">
      <w:pPr>
        <w:pStyle w:val="Paragraphedeliste"/>
        <w:spacing w:after="0" w:line="240" w:lineRule="auto"/>
        <w:jc w:val="both"/>
      </w:pPr>
      <w:r>
        <w:t>W.Baumol' (1959) considère que les managers ne maximisent pas le profit de l'entreprise, mais son chiffre d'affaires  qui est un indicateur de la taille de l'entreprise. Pourquoi cet objectif?</w:t>
      </w:r>
    </w:p>
    <w:p w14:paraId="389A5B33" w14:textId="77777777" w:rsidR="00CC4CBF" w:rsidRDefault="00CC4CBF" w:rsidP="00CC4CBF">
      <w:pPr>
        <w:pStyle w:val="Paragraphedeliste"/>
        <w:spacing w:after="0" w:line="240" w:lineRule="auto"/>
        <w:jc w:val="both"/>
      </w:pPr>
      <w:r>
        <w:t xml:space="preserve">Un chiffre d'affaires élevé donne plus de prestige aux managers, alors que le profit, lui, bénéficie aux actionnaires; </w:t>
      </w:r>
    </w:p>
    <w:p w14:paraId="14A98427" w14:textId="77777777" w:rsidR="00CC4CBF" w:rsidRDefault="00CC4CBF" w:rsidP="00CC4CBF">
      <w:pPr>
        <w:pStyle w:val="Paragraphedeliste"/>
        <w:spacing w:after="0" w:line="240" w:lineRule="auto"/>
        <w:jc w:val="both"/>
      </w:pPr>
      <w:r>
        <w:t>Un chiffre d'affaires élevé signifie souvent une part de marché conséquente, ce qui confère un grand pouvoir de négociation, décourage l'entrée dans l'industrie et stabilise la position des managers;</w:t>
      </w:r>
    </w:p>
    <w:p w14:paraId="463F90BA" w14:textId="77777777" w:rsidR="00CC4CBF" w:rsidRDefault="00CC4CBF" w:rsidP="00CC4CBF">
      <w:pPr>
        <w:pStyle w:val="Paragraphedeliste"/>
        <w:spacing w:after="0" w:line="240" w:lineRule="auto"/>
        <w:jc w:val="both"/>
      </w:pPr>
      <w:r>
        <w:t>Enfin, une taille importante facilite l'obtention de financement de la part des banques, qui sont plus enclines à financer les grandes entreprises que les petites, et attire les salariés, dont les perspectives d'évolution de carrière à l'intérieur de la firme sont plus nombreuses et/ou plus intéressantes. [...]</w:t>
      </w:r>
    </w:p>
    <w:p w14:paraId="0FA01121" w14:textId="77777777" w:rsidR="00CC4CBF" w:rsidRDefault="00CC4CBF" w:rsidP="00CC4CBF">
      <w:pPr>
        <w:pStyle w:val="Paragraphedeliste"/>
        <w:spacing w:after="0" w:line="240" w:lineRule="auto"/>
        <w:jc w:val="both"/>
      </w:pPr>
      <w:r>
        <w:t>L'analyse d'O. Williamson' (1963) procède de la même logique, mais ne se limite pas à l'objectif de maximisation du chiffre d'affaires. [Il] met en évidence une hiérarchie dans les objectifs qu'ils poursuivent:</w:t>
      </w:r>
    </w:p>
    <w:p w14:paraId="0ABDE580" w14:textId="77777777" w:rsidR="00CC4CBF" w:rsidRDefault="00CC4CBF" w:rsidP="00CC4CBF">
      <w:pPr>
        <w:pStyle w:val="Paragraphedeliste"/>
        <w:spacing w:after="0" w:line="240" w:lineRule="auto"/>
        <w:jc w:val="both"/>
      </w:pPr>
      <w:r>
        <w:t>1. l'obtention de hauts revenus ;</w:t>
      </w:r>
    </w:p>
    <w:p w14:paraId="321A100E" w14:textId="77777777" w:rsidR="00CC4CBF" w:rsidRDefault="00CC4CBF" w:rsidP="00CC4CBF">
      <w:pPr>
        <w:pStyle w:val="Paragraphedeliste"/>
        <w:spacing w:after="0" w:line="240" w:lineRule="auto"/>
        <w:jc w:val="both"/>
      </w:pPr>
      <w:r>
        <w:t>2. le besoin de sécurité;</w:t>
      </w:r>
    </w:p>
    <w:p w14:paraId="2CE6B78A" w14:textId="77777777" w:rsidR="00CC4CBF" w:rsidRDefault="00CC4CBF" w:rsidP="00CC4CBF">
      <w:pPr>
        <w:pStyle w:val="Paragraphedeliste"/>
        <w:spacing w:after="0" w:line="240" w:lineRule="auto"/>
        <w:jc w:val="both"/>
      </w:pPr>
      <w:r>
        <w:lastRenderedPageBreak/>
        <w:t>3. un objectif de domination (statut, prestige, pouvoir) ;</w:t>
      </w:r>
    </w:p>
    <w:p w14:paraId="2A1BE36E" w14:textId="77777777" w:rsidR="00CC4CBF" w:rsidRDefault="00CC4CBF" w:rsidP="00CC4CBF">
      <w:pPr>
        <w:pStyle w:val="Paragraphedeliste"/>
        <w:spacing w:after="0" w:line="240" w:lineRule="auto"/>
        <w:jc w:val="both"/>
      </w:pPr>
      <w:r>
        <w:t>4. un objectif de compétence professionnelle. [...]</w:t>
      </w:r>
    </w:p>
    <w:p w14:paraId="0AF0B294" w14:textId="77777777" w:rsidR="00CC4CBF" w:rsidRDefault="00CC4CBF" w:rsidP="00CC4CBF">
      <w:pPr>
        <w:pStyle w:val="Paragraphedeliste"/>
        <w:spacing w:after="0" w:line="240" w:lineRule="auto"/>
        <w:jc w:val="both"/>
      </w:pPr>
      <w:r>
        <w:t>Comme Baumol, Williamson considère que les managers agissent sous la contrainte d'un niveau minimal de profit. »</w:t>
      </w:r>
    </w:p>
    <w:p w14:paraId="4EFF9368" w14:textId="77777777" w:rsidR="00CC4CBF" w:rsidRPr="00CC4CBF" w:rsidRDefault="00CC4CBF" w:rsidP="00CC4CBF">
      <w:pPr>
        <w:pStyle w:val="Paragraphedeliste"/>
        <w:spacing w:after="0" w:line="240" w:lineRule="auto"/>
        <w:jc w:val="right"/>
        <w:rPr>
          <w:i/>
          <w:sz w:val="18"/>
          <w:szCs w:val="18"/>
        </w:rPr>
      </w:pPr>
      <w:r w:rsidRPr="00CC4CBF">
        <w:rPr>
          <w:i/>
          <w:sz w:val="18"/>
          <w:szCs w:val="18"/>
        </w:rPr>
        <w:t>Olivier Bouba-Olga, l'économie de l'entreprise, Seuil, 2003.</w:t>
      </w:r>
    </w:p>
    <w:p w14:paraId="3DC6ED19" w14:textId="77777777" w:rsidR="00CC4CBF" w:rsidRPr="00CC4CBF" w:rsidRDefault="00CC4CBF" w:rsidP="00CC4CBF">
      <w:pPr>
        <w:pStyle w:val="Paragraphedeliste"/>
        <w:spacing w:after="0" w:line="240" w:lineRule="auto"/>
        <w:jc w:val="right"/>
        <w:rPr>
          <w:sz w:val="18"/>
          <w:szCs w:val="18"/>
        </w:rPr>
      </w:pPr>
      <w:r w:rsidRPr="00CC4CBF">
        <w:rPr>
          <w:sz w:val="18"/>
          <w:szCs w:val="18"/>
        </w:rPr>
        <w:t>1. William Baumol (né en 1922) et Oliver Williamson (né en 1932) sont des économistes américains.</w:t>
      </w:r>
    </w:p>
    <w:p w14:paraId="1382BCA4" w14:textId="77777777" w:rsidR="00CC4CBF" w:rsidRDefault="00CC4CBF" w:rsidP="00CC4CBF">
      <w:pPr>
        <w:pStyle w:val="Paragraphedeliste"/>
        <w:rPr>
          <w:rFonts w:cs="Arial"/>
          <w:b/>
        </w:rPr>
      </w:pPr>
    </w:p>
    <w:tbl>
      <w:tblPr>
        <w:tblStyle w:val="Grilledutableau"/>
        <w:tblW w:w="0" w:type="auto"/>
        <w:tblLook w:val="04A0" w:firstRow="1" w:lastRow="0" w:firstColumn="1" w:lastColumn="0" w:noHBand="0" w:noVBand="1"/>
      </w:tblPr>
      <w:tblGrid>
        <w:gridCol w:w="2613"/>
        <w:gridCol w:w="2606"/>
        <w:gridCol w:w="2616"/>
        <w:gridCol w:w="2621"/>
      </w:tblGrid>
      <w:tr w:rsidR="00525E96" w14:paraId="338B5C1C" w14:textId="77777777" w:rsidTr="00525E96">
        <w:tc>
          <w:tcPr>
            <w:tcW w:w="2651" w:type="dxa"/>
          </w:tcPr>
          <w:p w14:paraId="198B89EA" w14:textId="77777777" w:rsidR="00525E96" w:rsidRPr="00715AAB" w:rsidRDefault="00525E96" w:rsidP="00715AAB">
            <w:pPr>
              <w:jc w:val="center"/>
              <w:rPr>
                <w:rFonts w:cs="Arial"/>
                <w:b/>
                <w:sz w:val="24"/>
                <w:szCs w:val="24"/>
              </w:rPr>
            </w:pPr>
            <w:r w:rsidRPr="00715AAB">
              <w:rPr>
                <w:rFonts w:cs="Arial"/>
                <w:b/>
                <w:sz w:val="24"/>
                <w:szCs w:val="24"/>
              </w:rPr>
              <w:t>Ouvriers/ Employés</w:t>
            </w:r>
          </w:p>
        </w:tc>
        <w:tc>
          <w:tcPr>
            <w:tcW w:w="2651" w:type="dxa"/>
          </w:tcPr>
          <w:p w14:paraId="1936A18A" w14:textId="77777777" w:rsidR="00525E96" w:rsidRPr="00715AAB" w:rsidRDefault="00525E96" w:rsidP="00715AAB">
            <w:pPr>
              <w:jc w:val="center"/>
              <w:rPr>
                <w:rFonts w:cs="Arial"/>
                <w:b/>
                <w:sz w:val="24"/>
                <w:szCs w:val="24"/>
              </w:rPr>
            </w:pPr>
            <w:r w:rsidRPr="00715AAB">
              <w:rPr>
                <w:rFonts w:cs="Arial"/>
                <w:b/>
                <w:sz w:val="24"/>
                <w:szCs w:val="24"/>
              </w:rPr>
              <w:t>Cadres</w:t>
            </w:r>
          </w:p>
        </w:tc>
        <w:tc>
          <w:tcPr>
            <w:tcW w:w="2652" w:type="dxa"/>
          </w:tcPr>
          <w:p w14:paraId="5FDFE234" w14:textId="77777777" w:rsidR="00525E96" w:rsidRPr="00715AAB" w:rsidRDefault="00525E96" w:rsidP="00715AAB">
            <w:pPr>
              <w:jc w:val="center"/>
              <w:rPr>
                <w:rFonts w:cs="Arial"/>
                <w:b/>
                <w:sz w:val="24"/>
                <w:szCs w:val="24"/>
              </w:rPr>
            </w:pPr>
            <w:r w:rsidRPr="00715AAB">
              <w:rPr>
                <w:rFonts w:cs="Arial"/>
                <w:b/>
                <w:sz w:val="24"/>
                <w:szCs w:val="24"/>
              </w:rPr>
              <w:t>Cadres supérieurs</w:t>
            </w:r>
          </w:p>
        </w:tc>
        <w:tc>
          <w:tcPr>
            <w:tcW w:w="2652" w:type="dxa"/>
          </w:tcPr>
          <w:p w14:paraId="2AF5D223" w14:textId="77777777" w:rsidR="00525E96" w:rsidRPr="00715AAB" w:rsidRDefault="00525E96" w:rsidP="00715AAB">
            <w:pPr>
              <w:jc w:val="center"/>
              <w:rPr>
                <w:rFonts w:cs="Arial"/>
                <w:b/>
                <w:sz w:val="24"/>
                <w:szCs w:val="24"/>
              </w:rPr>
            </w:pPr>
            <w:r w:rsidRPr="00715AAB">
              <w:rPr>
                <w:rFonts w:cs="Arial"/>
                <w:b/>
                <w:sz w:val="24"/>
                <w:szCs w:val="24"/>
              </w:rPr>
              <w:t>Actionnaires</w:t>
            </w:r>
          </w:p>
        </w:tc>
      </w:tr>
      <w:tr w:rsidR="00525E96" w14:paraId="25CC9900" w14:textId="77777777" w:rsidTr="00525E96">
        <w:tc>
          <w:tcPr>
            <w:tcW w:w="2651" w:type="dxa"/>
          </w:tcPr>
          <w:p w14:paraId="04597E62" w14:textId="77777777" w:rsidR="00525E96" w:rsidRDefault="00525E96" w:rsidP="00525E96">
            <w:pPr>
              <w:rPr>
                <w:rFonts w:cs="Arial"/>
                <w:b/>
              </w:rPr>
            </w:pPr>
          </w:p>
          <w:p w14:paraId="785231C4" w14:textId="77777777" w:rsidR="00525E96" w:rsidRDefault="00525E96" w:rsidP="00525E96">
            <w:pPr>
              <w:rPr>
                <w:rFonts w:cs="Arial"/>
                <w:b/>
              </w:rPr>
            </w:pPr>
          </w:p>
          <w:p w14:paraId="044C26F1" w14:textId="77777777" w:rsidR="00525E96" w:rsidRDefault="00525E96" w:rsidP="00525E96">
            <w:pPr>
              <w:rPr>
                <w:rFonts w:cs="Arial"/>
                <w:b/>
              </w:rPr>
            </w:pPr>
          </w:p>
          <w:p w14:paraId="787E8D0A" w14:textId="77777777" w:rsidR="00525E96" w:rsidRDefault="00525E96" w:rsidP="00525E96">
            <w:pPr>
              <w:rPr>
                <w:rFonts w:cs="Arial"/>
                <w:b/>
              </w:rPr>
            </w:pPr>
          </w:p>
          <w:p w14:paraId="29F5C041" w14:textId="77777777" w:rsidR="00525E96" w:rsidRDefault="00525E96" w:rsidP="00525E96">
            <w:pPr>
              <w:rPr>
                <w:rFonts w:cs="Arial"/>
                <w:b/>
              </w:rPr>
            </w:pPr>
          </w:p>
          <w:p w14:paraId="53DD4EC2" w14:textId="77777777" w:rsidR="00525E96" w:rsidRDefault="00525E96" w:rsidP="00525E96">
            <w:pPr>
              <w:rPr>
                <w:rFonts w:cs="Arial"/>
                <w:b/>
              </w:rPr>
            </w:pPr>
          </w:p>
          <w:p w14:paraId="6C235DD0" w14:textId="77777777" w:rsidR="00525E96" w:rsidRDefault="00525E96" w:rsidP="00525E96">
            <w:pPr>
              <w:rPr>
                <w:rFonts w:cs="Arial"/>
                <w:b/>
              </w:rPr>
            </w:pPr>
          </w:p>
          <w:p w14:paraId="23D2DFA3" w14:textId="77777777" w:rsidR="00525E96" w:rsidRDefault="00525E96" w:rsidP="00525E96">
            <w:pPr>
              <w:rPr>
                <w:rFonts w:cs="Arial"/>
                <w:b/>
              </w:rPr>
            </w:pPr>
          </w:p>
          <w:p w14:paraId="6BDA396B" w14:textId="77777777" w:rsidR="00525E96" w:rsidRDefault="00525E96" w:rsidP="00525E96">
            <w:pPr>
              <w:rPr>
                <w:rFonts w:cs="Arial"/>
                <w:b/>
              </w:rPr>
            </w:pPr>
          </w:p>
          <w:p w14:paraId="2DD9A978" w14:textId="77777777" w:rsidR="00525E96" w:rsidRDefault="00525E96" w:rsidP="00525E96">
            <w:pPr>
              <w:rPr>
                <w:rFonts w:cs="Arial"/>
                <w:b/>
              </w:rPr>
            </w:pPr>
          </w:p>
          <w:p w14:paraId="12473424" w14:textId="77777777" w:rsidR="00525E96" w:rsidRDefault="00525E96" w:rsidP="00525E96">
            <w:pPr>
              <w:rPr>
                <w:rFonts w:cs="Arial"/>
                <w:b/>
              </w:rPr>
            </w:pPr>
          </w:p>
          <w:p w14:paraId="50A810DC" w14:textId="77777777" w:rsidR="00525E96" w:rsidRDefault="00525E96" w:rsidP="00525E96">
            <w:pPr>
              <w:rPr>
                <w:rFonts w:cs="Arial"/>
                <w:b/>
              </w:rPr>
            </w:pPr>
          </w:p>
          <w:p w14:paraId="5A9BA236" w14:textId="77777777" w:rsidR="00525E96" w:rsidRDefault="00525E96" w:rsidP="00525E96">
            <w:pPr>
              <w:rPr>
                <w:rFonts w:cs="Arial"/>
                <w:b/>
              </w:rPr>
            </w:pPr>
          </w:p>
          <w:p w14:paraId="1FAAC6BD" w14:textId="77777777" w:rsidR="00525E96" w:rsidRDefault="00525E96" w:rsidP="00525E96">
            <w:pPr>
              <w:rPr>
                <w:rFonts w:cs="Arial"/>
                <w:b/>
              </w:rPr>
            </w:pPr>
          </w:p>
          <w:p w14:paraId="75970152" w14:textId="77777777" w:rsidR="00525E96" w:rsidRDefault="00525E96" w:rsidP="00525E96">
            <w:pPr>
              <w:rPr>
                <w:rFonts w:cs="Arial"/>
                <w:b/>
              </w:rPr>
            </w:pPr>
          </w:p>
        </w:tc>
        <w:tc>
          <w:tcPr>
            <w:tcW w:w="2651" w:type="dxa"/>
          </w:tcPr>
          <w:p w14:paraId="3D1A9DA0" w14:textId="77777777" w:rsidR="00525E96" w:rsidRDefault="00525E96" w:rsidP="00525E96">
            <w:pPr>
              <w:rPr>
                <w:rFonts w:cs="Arial"/>
                <w:b/>
              </w:rPr>
            </w:pPr>
          </w:p>
        </w:tc>
        <w:tc>
          <w:tcPr>
            <w:tcW w:w="2652" w:type="dxa"/>
          </w:tcPr>
          <w:p w14:paraId="411DE043" w14:textId="77777777" w:rsidR="00525E96" w:rsidRDefault="00525E96" w:rsidP="00525E96">
            <w:pPr>
              <w:rPr>
                <w:rFonts w:cs="Arial"/>
                <w:b/>
              </w:rPr>
            </w:pPr>
          </w:p>
        </w:tc>
        <w:tc>
          <w:tcPr>
            <w:tcW w:w="2652" w:type="dxa"/>
          </w:tcPr>
          <w:p w14:paraId="32313BB7" w14:textId="77777777" w:rsidR="00525E96" w:rsidRDefault="00525E96" w:rsidP="00525E96">
            <w:pPr>
              <w:rPr>
                <w:rFonts w:cs="Arial"/>
                <w:b/>
              </w:rPr>
            </w:pPr>
          </w:p>
        </w:tc>
      </w:tr>
    </w:tbl>
    <w:p w14:paraId="35164D59" w14:textId="77777777" w:rsidR="00525E96" w:rsidRDefault="00525E96" w:rsidP="00525E96">
      <w:pPr>
        <w:rPr>
          <w:rFonts w:cs="Arial"/>
          <w:b/>
        </w:rPr>
      </w:pPr>
    </w:p>
    <w:p w14:paraId="33A21996" w14:textId="77777777" w:rsidR="00CC4CBF" w:rsidRPr="00715AAB" w:rsidRDefault="00CC4CBF" w:rsidP="00CC4CBF">
      <w:pPr>
        <w:jc w:val="right"/>
        <w:rPr>
          <w:rFonts w:cs="Arial"/>
          <w:b/>
          <w:sz w:val="18"/>
          <w:szCs w:val="18"/>
        </w:rPr>
      </w:pPr>
      <w:r w:rsidRPr="00715AAB">
        <w:rPr>
          <w:rFonts w:cs="Arial"/>
          <w:b/>
          <w:sz w:val="18"/>
          <w:szCs w:val="18"/>
        </w:rPr>
        <w:t xml:space="preserve">Source définitions : </w:t>
      </w:r>
      <w:hyperlink r:id="rId21" w:history="1">
        <w:r w:rsidRPr="00715AAB">
          <w:rPr>
            <w:rStyle w:val="Lienhypertexte"/>
            <w:rFonts w:cs="Arial"/>
            <w:b/>
            <w:sz w:val="18"/>
            <w:szCs w:val="18"/>
          </w:rPr>
          <w:t>http://www.ses.ac-versailles.fr/extras/bd/dico/consulter.html</w:t>
        </w:r>
      </w:hyperlink>
    </w:p>
    <w:p w14:paraId="6CBC698E" w14:textId="77777777" w:rsidR="00CC4CBF" w:rsidRPr="00525E96" w:rsidRDefault="00CC4CBF" w:rsidP="00CC4CBF">
      <w:pPr>
        <w:jc w:val="right"/>
        <w:rPr>
          <w:rFonts w:cs="Arial"/>
          <w:b/>
        </w:rPr>
      </w:pPr>
    </w:p>
    <w:p w14:paraId="132A532A" w14:textId="77777777" w:rsidR="00215F01" w:rsidRDefault="00215F01" w:rsidP="00215F01">
      <w:pPr>
        <w:rPr>
          <w:rFonts w:cs="Arial"/>
          <w:b/>
        </w:rPr>
      </w:pPr>
    </w:p>
    <w:p w14:paraId="59C53F5C" w14:textId="77777777" w:rsidR="00215F01" w:rsidRDefault="00215F01" w:rsidP="00215F01">
      <w:pPr>
        <w:rPr>
          <w:rFonts w:cs="Arial"/>
          <w:b/>
        </w:rPr>
      </w:pPr>
    </w:p>
    <w:p w14:paraId="7F1C82BC" w14:textId="77777777" w:rsidR="00215F01" w:rsidRDefault="00215F01" w:rsidP="00215F01">
      <w:pPr>
        <w:rPr>
          <w:rFonts w:cs="Arial"/>
          <w:b/>
        </w:rPr>
      </w:pPr>
    </w:p>
    <w:p w14:paraId="03D07018" w14:textId="77777777" w:rsidR="00215F01" w:rsidRDefault="00215F01" w:rsidP="00215F01">
      <w:pPr>
        <w:rPr>
          <w:rFonts w:cs="Arial"/>
          <w:b/>
        </w:rPr>
      </w:pPr>
    </w:p>
    <w:p w14:paraId="6E68FDB1" w14:textId="77777777" w:rsidR="00215F01" w:rsidRDefault="00215F01" w:rsidP="00215F01">
      <w:pPr>
        <w:rPr>
          <w:rFonts w:cs="Arial"/>
          <w:b/>
        </w:rPr>
      </w:pPr>
    </w:p>
    <w:p w14:paraId="4CD95940" w14:textId="77777777" w:rsidR="00215F01" w:rsidRDefault="00215F01" w:rsidP="00215F01">
      <w:pPr>
        <w:rPr>
          <w:rFonts w:cs="Arial"/>
          <w:b/>
        </w:rPr>
      </w:pPr>
    </w:p>
    <w:p w14:paraId="4941C018" w14:textId="77777777" w:rsidR="00215F01" w:rsidRPr="00215F01" w:rsidRDefault="00215F01" w:rsidP="00215F01">
      <w:pPr>
        <w:rPr>
          <w:rFonts w:cs="Arial"/>
          <w:b/>
        </w:rPr>
      </w:pPr>
    </w:p>
    <w:p w14:paraId="7A733C5F" w14:textId="77777777" w:rsidR="00F245DF" w:rsidRPr="00F245DF" w:rsidRDefault="00F245DF" w:rsidP="00F245DF">
      <w:pPr>
        <w:pStyle w:val="Paragraphedeliste"/>
        <w:rPr>
          <w:rFonts w:cs="Arial"/>
          <w:sz w:val="18"/>
          <w:szCs w:val="18"/>
        </w:rPr>
      </w:pPr>
    </w:p>
    <w:sectPr w:rsidR="00F245DF" w:rsidRPr="00F245DF" w:rsidSect="0016635F">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92EFC" w14:textId="77777777" w:rsidR="0076745F" w:rsidRDefault="0076745F" w:rsidP="0060481C">
      <w:pPr>
        <w:spacing w:after="0" w:line="240" w:lineRule="auto"/>
      </w:pPr>
      <w:r>
        <w:separator/>
      </w:r>
    </w:p>
  </w:endnote>
  <w:endnote w:type="continuationSeparator" w:id="0">
    <w:p w14:paraId="7CB71C58" w14:textId="77777777" w:rsidR="0076745F" w:rsidRDefault="0076745F" w:rsidP="0060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row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30497"/>
      <w:docPartObj>
        <w:docPartGallery w:val="Page Numbers (Bottom of Page)"/>
        <w:docPartUnique/>
      </w:docPartObj>
    </w:sdtPr>
    <w:sdtEndPr/>
    <w:sdtContent>
      <w:sdt>
        <w:sdtPr>
          <w:id w:val="-1769616900"/>
          <w:docPartObj>
            <w:docPartGallery w:val="Page Numbers (Top of Page)"/>
            <w:docPartUnique/>
          </w:docPartObj>
        </w:sdtPr>
        <w:sdtEndPr/>
        <w:sdtContent>
          <w:p w14:paraId="3197414E" w14:textId="2E759AD6" w:rsidR="0060481C" w:rsidRDefault="0060481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E0F178F" w14:textId="77777777" w:rsidR="0001662E" w:rsidRDefault="0060481C" w:rsidP="0060481C">
    <w:pPr>
      <w:pStyle w:val="Pieddepage"/>
      <w:rPr>
        <w:rFonts w:ascii="Courier New" w:hAnsi="Courier New" w:cs="Courier New"/>
        <w:color w:val="548DD4" w:themeColor="text2" w:themeTint="99"/>
        <w:sz w:val="16"/>
        <w:szCs w:val="16"/>
      </w:rPr>
    </w:pPr>
    <w:r w:rsidRPr="002027AD">
      <w:rPr>
        <w:rFonts w:ascii="Courier New" w:hAnsi="Courier New" w:cs="Courier New"/>
        <w:color w:val="548DD4" w:themeColor="text2" w:themeTint="99"/>
        <w:sz w:val="16"/>
        <w:szCs w:val="16"/>
      </w:rPr>
      <w:t xml:space="preserve">1 </w:t>
    </w:r>
    <w:proofErr w:type="spellStart"/>
    <w:r w:rsidRPr="002027AD">
      <w:rPr>
        <w:rFonts w:ascii="Courier New" w:hAnsi="Courier New" w:cs="Courier New"/>
        <w:color w:val="548DD4" w:themeColor="text2" w:themeTint="99"/>
        <w:sz w:val="16"/>
        <w:szCs w:val="16"/>
      </w:rPr>
      <w:t>SES_</w:t>
    </w:r>
    <w:proofErr w:type="gramStart"/>
    <w:r w:rsidRPr="002027AD">
      <w:rPr>
        <w:rFonts w:ascii="Courier New" w:hAnsi="Courier New" w:cs="Courier New"/>
        <w:color w:val="548DD4" w:themeColor="text2" w:themeTint="99"/>
        <w:sz w:val="16"/>
        <w:szCs w:val="16"/>
      </w:rPr>
      <w:t>G.BOURC’HIS</w:t>
    </w:r>
    <w:proofErr w:type="gramEnd"/>
    <w:r w:rsidRPr="002027AD">
      <w:rPr>
        <w:rFonts w:ascii="Courier New" w:hAnsi="Courier New" w:cs="Courier New"/>
        <w:color w:val="548DD4" w:themeColor="text2" w:themeTint="99"/>
        <w:sz w:val="16"/>
        <w:szCs w:val="16"/>
      </w:rPr>
      <w:t>_Lycée</w:t>
    </w:r>
    <w:proofErr w:type="spellEnd"/>
    <w:r w:rsidRPr="002027AD">
      <w:rPr>
        <w:rFonts w:ascii="Courier New" w:hAnsi="Courier New" w:cs="Courier New"/>
        <w:color w:val="548DD4" w:themeColor="text2" w:themeTint="99"/>
        <w:sz w:val="16"/>
        <w:szCs w:val="16"/>
      </w:rPr>
      <w:t xml:space="preserve"> Oiselet </w:t>
    </w:r>
  </w:p>
  <w:p w14:paraId="65CCA036" w14:textId="0011F2AB" w:rsidR="0001662E" w:rsidRDefault="0001662E" w:rsidP="0060481C">
    <w:pPr>
      <w:pStyle w:val="Pieddepage"/>
      <w:rPr>
        <w:rFonts w:ascii="Courier New" w:hAnsi="Courier New" w:cs="Courier New"/>
        <w:color w:val="548DD4" w:themeColor="text2" w:themeTint="99"/>
        <w:sz w:val="16"/>
        <w:szCs w:val="16"/>
      </w:rPr>
    </w:pPr>
    <w:r>
      <w:rPr>
        <w:rFonts w:ascii="Courier New" w:hAnsi="Courier New" w:cs="Courier New"/>
        <w:b/>
        <w:bCs/>
        <w:color w:val="548DD4" w:themeColor="text2" w:themeTint="99"/>
        <w:sz w:val="16"/>
        <w:szCs w:val="16"/>
      </w:rPr>
      <w:t>Dossier</w:t>
    </w:r>
    <w:r w:rsidR="0060481C" w:rsidRPr="007342F2">
      <w:rPr>
        <w:rFonts w:ascii="Courier New" w:hAnsi="Courier New" w:cs="Courier New"/>
        <w:b/>
        <w:bCs/>
        <w:color w:val="548DD4" w:themeColor="text2" w:themeTint="99"/>
        <w:sz w:val="16"/>
        <w:szCs w:val="16"/>
      </w:rPr>
      <w:t xml:space="preserve"> </w:t>
    </w:r>
    <w:r>
      <w:rPr>
        <w:rFonts w:ascii="Courier New" w:hAnsi="Courier New" w:cs="Courier New"/>
        <w:b/>
        <w:bCs/>
        <w:color w:val="548DD4" w:themeColor="text2" w:themeTint="99"/>
        <w:sz w:val="16"/>
        <w:szCs w:val="16"/>
      </w:rPr>
      <w:t>1</w:t>
    </w:r>
    <w:r w:rsidR="0060481C" w:rsidRPr="002027AD">
      <w:rPr>
        <w:rFonts w:ascii="Courier New" w:hAnsi="Courier New" w:cs="Courier New"/>
        <w:color w:val="548DD4" w:themeColor="text2" w:themeTint="99"/>
        <w:sz w:val="16"/>
        <w:szCs w:val="16"/>
      </w:rPr>
      <w:t xml:space="preserve"> </w:t>
    </w:r>
    <w:r w:rsidRPr="007342F2">
      <w:rPr>
        <w:rFonts w:ascii="Courier New" w:hAnsi="Courier New" w:cs="Courier New"/>
        <w:b/>
        <w:bCs/>
        <w:color w:val="548DD4" w:themeColor="text2" w:themeTint="99"/>
        <w:sz w:val="16"/>
        <w:szCs w:val="16"/>
      </w:rPr>
      <w:t>«</w:t>
    </w:r>
    <w:r w:rsidRPr="007342F2">
      <w:rPr>
        <w:rFonts w:ascii="Courier New" w:hAnsi="Courier New" w:cs="Courier New"/>
        <w:b/>
        <w:bCs/>
        <w:color w:val="548DD4" w:themeColor="text2" w:themeTint="99"/>
        <w:sz w:val="16"/>
        <w:szCs w:val="16"/>
        <w:u w:val="single"/>
      </w:rPr>
      <w:t xml:space="preserve"> </w:t>
    </w:r>
    <w:r>
      <w:rPr>
        <w:rFonts w:ascii="Courier New" w:hAnsi="Courier New" w:cs="Courier New"/>
        <w:b/>
        <w:bCs/>
        <w:color w:val="548DD4" w:themeColor="text2" w:themeTint="99"/>
        <w:sz w:val="16"/>
        <w:szCs w:val="16"/>
        <w:u w:val="single"/>
      </w:rPr>
      <w:t>C</w:t>
    </w:r>
    <w:r w:rsidRPr="007342F2">
      <w:rPr>
        <w:rFonts w:ascii="Courier New" w:hAnsi="Courier New" w:cs="Courier New"/>
        <w:b/>
        <w:bCs/>
        <w:color w:val="548DD4" w:themeColor="text2" w:themeTint="99"/>
        <w:sz w:val="16"/>
        <w:szCs w:val="16"/>
        <w:u w:val="single"/>
      </w:rPr>
      <w:t xml:space="preserve">omment </w:t>
    </w:r>
    <w:r>
      <w:rPr>
        <w:rFonts w:ascii="Courier New" w:hAnsi="Courier New" w:cs="Courier New"/>
        <w:b/>
        <w:bCs/>
        <w:color w:val="548DD4" w:themeColor="text2" w:themeTint="99"/>
        <w:sz w:val="16"/>
        <w:szCs w:val="16"/>
        <w:u w:val="single"/>
      </w:rPr>
      <w:t xml:space="preserve">les rapports sociaux s’organisent-ils dans </w:t>
    </w:r>
    <w:proofErr w:type="gramStart"/>
    <w:r>
      <w:rPr>
        <w:rFonts w:ascii="Courier New" w:hAnsi="Courier New" w:cs="Courier New"/>
        <w:b/>
        <w:bCs/>
        <w:color w:val="548DD4" w:themeColor="text2" w:themeTint="99"/>
        <w:sz w:val="16"/>
        <w:szCs w:val="16"/>
        <w:u w:val="single"/>
      </w:rPr>
      <w:t>l’entreprise</w:t>
    </w:r>
    <w:r w:rsidRPr="007342F2">
      <w:rPr>
        <w:rFonts w:ascii="Courier New" w:hAnsi="Courier New" w:cs="Courier New"/>
        <w:b/>
        <w:bCs/>
        <w:color w:val="548DD4" w:themeColor="text2" w:themeTint="99"/>
        <w:sz w:val="16"/>
        <w:szCs w:val="16"/>
        <w:u w:val="single"/>
      </w:rPr>
      <w:t>?</w:t>
    </w:r>
    <w:proofErr w:type="gramEnd"/>
    <w:r w:rsidRPr="007342F2">
      <w:rPr>
        <w:rFonts w:ascii="Courier New" w:hAnsi="Courier New" w:cs="Courier New"/>
        <w:b/>
        <w:bCs/>
        <w:color w:val="548DD4" w:themeColor="text2" w:themeTint="99"/>
        <w:sz w:val="16"/>
        <w:szCs w:val="16"/>
        <w:u w:val="single"/>
      </w:rPr>
      <w:t> </w:t>
    </w:r>
    <w:r w:rsidR="0060481C" w:rsidRPr="007342F2">
      <w:rPr>
        <w:rFonts w:ascii="Courier New" w:hAnsi="Courier New" w:cs="Courier New"/>
        <w:b/>
        <w:bCs/>
        <w:color w:val="548DD4" w:themeColor="text2" w:themeTint="99"/>
        <w:sz w:val="16"/>
        <w:szCs w:val="16"/>
        <w:u w:val="single"/>
      </w:rPr>
      <w:t>»</w:t>
    </w:r>
    <w:r w:rsidR="0060481C" w:rsidRPr="002027AD">
      <w:rPr>
        <w:rFonts w:ascii="Courier New" w:hAnsi="Courier New" w:cs="Courier New"/>
        <w:color w:val="548DD4" w:themeColor="text2" w:themeTint="99"/>
        <w:sz w:val="16"/>
        <w:szCs w:val="16"/>
      </w:rPr>
      <w:t xml:space="preserve">                 </w:t>
    </w:r>
  </w:p>
  <w:p w14:paraId="7F4970CF" w14:textId="10FD705F" w:rsidR="0060481C" w:rsidRPr="002027AD" w:rsidRDefault="0060481C" w:rsidP="0060481C">
    <w:pPr>
      <w:pStyle w:val="Pieddepage"/>
      <w:rPr>
        <w:rFonts w:ascii="Courier New" w:hAnsi="Courier New" w:cs="Courier New"/>
        <w:i/>
        <w:iCs/>
        <w:color w:val="548DD4" w:themeColor="text2" w:themeTint="99"/>
        <w:sz w:val="18"/>
        <w:szCs w:val="18"/>
      </w:rPr>
    </w:pPr>
    <w:r w:rsidRPr="002027AD">
      <w:rPr>
        <w:rFonts w:ascii="Courier New" w:hAnsi="Courier New" w:cs="Courier New"/>
        <w:color w:val="548DD4" w:themeColor="text2" w:themeTint="99"/>
        <w:sz w:val="16"/>
        <w:szCs w:val="16"/>
      </w:rPr>
      <w:t>Séquence 1</w:t>
    </w:r>
    <w:r>
      <w:rPr>
        <w:rFonts w:ascii="Courier New" w:hAnsi="Courier New" w:cs="Courier New"/>
        <w:color w:val="548DD4" w:themeColor="text2" w:themeTint="99"/>
        <w:sz w:val="16"/>
        <w:szCs w:val="16"/>
      </w:rPr>
      <w:t>1 « Comment les entreprises sont-elles organisées et gouvernées ? »</w:t>
    </w:r>
  </w:p>
  <w:p w14:paraId="55D580A4" w14:textId="58D64FBC" w:rsidR="0060481C" w:rsidRDefault="0060481C">
    <w:pPr>
      <w:pStyle w:val="Pieddepage"/>
    </w:pPr>
  </w:p>
  <w:p w14:paraId="30BDD59C" w14:textId="77777777" w:rsidR="0001662E" w:rsidRDefault="000166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90A00" w14:textId="77777777" w:rsidR="0076745F" w:rsidRDefault="0076745F" w:rsidP="0060481C">
      <w:pPr>
        <w:spacing w:after="0" w:line="240" w:lineRule="auto"/>
      </w:pPr>
      <w:r>
        <w:separator/>
      </w:r>
    </w:p>
  </w:footnote>
  <w:footnote w:type="continuationSeparator" w:id="0">
    <w:p w14:paraId="492882DD" w14:textId="77777777" w:rsidR="0076745F" w:rsidRDefault="0076745F" w:rsidP="00604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34434"/>
    <w:multiLevelType w:val="hybridMultilevel"/>
    <w:tmpl w:val="14FAF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2479F4"/>
    <w:multiLevelType w:val="hybridMultilevel"/>
    <w:tmpl w:val="09C29D38"/>
    <w:lvl w:ilvl="0" w:tplc="94DE7706">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C645D9"/>
    <w:multiLevelType w:val="hybridMultilevel"/>
    <w:tmpl w:val="853830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D0C2172"/>
    <w:multiLevelType w:val="hybridMultilevel"/>
    <w:tmpl w:val="9C8E6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AB17CC"/>
    <w:multiLevelType w:val="multilevel"/>
    <w:tmpl w:val="6A8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8060C"/>
    <w:multiLevelType w:val="hybridMultilevel"/>
    <w:tmpl w:val="E08E2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C92925"/>
    <w:multiLevelType w:val="hybridMultilevel"/>
    <w:tmpl w:val="3482B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86"/>
    <w:rsid w:val="0001662E"/>
    <w:rsid w:val="0016635F"/>
    <w:rsid w:val="00215F01"/>
    <w:rsid w:val="00224D96"/>
    <w:rsid w:val="002F59EE"/>
    <w:rsid w:val="003B1100"/>
    <w:rsid w:val="003B23B7"/>
    <w:rsid w:val="004F1280"/>
    <w:rsid w:val="00525E96"/>
    <w:rsid w:val="0060134B"/>
    <w:rsid w:val="0060481C"/>
    <w:rsid w:val="00635156"/>
    <w:rsid w:val="00667C8A"/>
    <w:rsid w:val="00690EFE"/>
    <w:rsid w:val="00715AAB"/>
    <w:rsid w:val="0076745F"/>
    <w:rsid w:val="007E7462"/>
    <w:rsid w:val="00887F07"/>
    <w:rsid w:val="009D5E86"/>
    <w:rsid w:val="00AE3FA1"/>
    <w:rsid w:val="00B24E1D"/>
    <w:rsid w:val="00C70817"/>
    <w:rsid w:val="00CB0C8C"/>
    <w:rsid w:val="00CC4CBF"/>
    <w:rsid w:val="00D04C76"/>
    <w:rsid w:val="00DE3041"/>
    <w:rsid w:val="00F24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A187"/>
  <w15:docId w15:val="{65AD1026-3750-40B1-9DD3-E7227D69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5E86"/>
    <w:rPr>
      <w:color w:val="0000FF" w:themeColor="hyperlink"/>
      <w:u w:val="single"/>
    </w:rPr>
  </w:style>
  <w:style w:type="character" w:customStyle="1" w:styleId="lien4">
    <w:name w:val="lien4"/>
    <w:basedOn w:val="Policepardfaut"/>
    <w:rsid w:val="00635156"/>
    <w:rPr>
      <w:b/>
      <w:bCs/>
      <w:strike w:val="0"/>
      <w:dstrike w:val="0"/>
      <w:color w:val="0000FF"/>
      <w:sz w:val="24"/>
      <w:szCs w:val="24"/>
      <w:u w:val="none"/>
      <w:effect w:val="none"/>
      <w:vertAlign w:val="baseline"/>
    </w:rPr>
  </w:style>
  <w:style w:type="paragraph" w:styleId="Paragraphedeliste">
    <w:name w:val="List Paragraph"/>
    <w:basedOn w:val="Normal"/>
    <w:link w:val="ParagraphedelisteCar"/>
    <w:uiPriority w:val="34"/>
    <w:qFormat/>
    <w:rsid w:val="00635156"/>
    <w:pPr>
      <w:ind w:left="720"/>
      <w:contextualSpacing/>
    </w:pPr>
  </w:style>
  <w:style w:type="paragraph" w:styleId="Textedebulles">
    <w:name w:val="Balloon Text"/>
    <w:basedOn w:val="Normal"/>
    <w:link w:val="TextedebullesCar"/>
    <w:uiPriority w:val="99"/>
    <w:semiHidden/>
    <w:unhideWhenUsed/>
    <w:rsid w:val="00AE3F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FA1"/>
    <w:rPr>
      <w:rFonts w:ascii="Tahoma" w:hAnsi="Tahoma" w:cs="Tahoma"/>
      <w:sz w:val="16"/>
      <w:szCs w:val="16"/>
    </w:rPr>
  </w:style>
  <w:style w:type="table" w:styleId="Grilledutableau">
    <w:name w:val="Table Grid"/>
    <w:basedOn w:val="TableauNormal"/>
    <w:uiPriority w:val="59"/>
    <w:rsid w:val="00525E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basedOn w:val="Policepardfaut"/>
    <w:link w:val="Paragraphedeliste"/>
    <w:uiPriority w:val="34"/>
    <w:rsid w:val="00887F07"/>
  </w:style>
  <w:style w:type="paragraph" w:styleId="Sansinterligne">
    <w:name w:val="No Spacing"/>
    <w:link w:val="SansinterligneCar"/>
    <w:autoRedefine/>
    <w:uiPriority w:val="1"/>
    <w:qFormat/>
    <w:rsid w:val="00887F07"/>
    <w:pPr>
      <w:spacing w:after="0" w:line="240" w:lineRule="auto"/>
    </w:pPr>
    <w:rPr>
      <w:rFonts w:ascii="Tahoma" w:eastAsiaTheme="minorEastAsia" w:hAnsi="Tahoma"/>
      <w:color w:val="5F497A" w:themeColor="accent4" w:themeShade="BF"/>
      <w:sz w:val="24"/>
      <w:lang w:eastAsia="fr-FR"/>
    </w:rPr>
  </w:style>
  <w:style w:type="character" w:customStyle="1" w:styleId="SansinterligneCar">
    <w:name w:val="Sans interligne Car"/>
    <w:basedOn w:val="Policepardfaut"/>
    <w:link w:val="Sansinterligne"/>
    <w:uiPriority w:val="1"/>
    <w:rsid w:val="00887F07"/>
    <w:rPr>
      <w:rFonts w:ascii="Tahoma" w:eastAsiaTheme="minorEastAsia" w:hAnsi="Tahoma"/>
      <w:color w:val="5F497A" w:themeColor="accent4" w:themeShade="BF"/>
      <w:sz w:val="24"/>
      <w:lang w:eastAsia="fr-FR"/>
    </w:rPr>
  </w:style>
  <w:style w:type="paragraph" w:styleId="En-tte">
    <w:name w:val="header"/>
    <w:basedOn w:val="Normal"/>
    <w:link w:val="En-tteCar"/>
    <w:uiPriority w:val="99"/>
    <w:unhideWhenUsed/>
    <w:rsid w:val="0060481C"/>
    <w:pPr>
      <w:tabs>
        <w:tab w:val="center" w:pos="4536"/>
        <w:tab w:val="right" w:pos="9072"/>
      </w:tabs>
      <w:spacing w:after="0" w:line="240" w:lineRule="auto"/>
    </w:pPr>
  </w:style>
  <w:style w:type="character" w:customStyle="1" w:styleId="En-tteCar">
    <w:name w:val="En-tête Car"/>
    <w:basedOn w:val="Policepardfaut"/>
    <w:link w:val="En-tte"/>
    <w:uiPriority w:val="99"/>
    <w:rsid w:val="0060481C"/>
  </w:style>
  <w:style w:type="paragraph" w:styleId="Pieddepage">
    <w:name w:val="footer"/>
    <w:basedOn w:val="Normal"/>
    <w:link w:val="PieddepageCar"/>
    <w:uiPriority w:val="99"/>
    <w:unhideWhenUsed/>
    <w:rsid w:val="006048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481C"/>
  </w:style>
  <w:style w:type="character" w:styleId="Mentionnonrsolue">
    <w:name w:val="Unresolved Mention"/>
    <w:basedOn w:val="Policepardfaut"/>
    <w:uiPriority w:val="99"/>
    <w:semiHidden/>
    <w:unhideWhenUsed/>
    <w:rsid w:val="00B24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986992">
      <w:bodyDiv w:val="1"/>
      <w:marLeft w:val="0"/>
      <w:marRight w:val="0"/>
      <w:marTop w:val="0"/>
      <w:marBottom w:val="0"/>
      <w:divBdr>
        <w:top w:val="none" w:sz="0" w:space="0" w:color="auto"/>
        <w:left w:val="none" w:sz="0" w:space="0" w:color="auto"/>
        <w:bottom w:val="none" w:sz="0" w:space="0" w:color="auto"/>
        <w:right w:val="none" w:sz="0" w:space="0" w:color="auto"/>
      </w:divBdr>
      <w:divsChild>
        <w:div w:id="1077508393">
          <w:marLeft w:val="150"/>
          <w:marRight w:val="150"/>
          <w:marTop w:val="0"/>
          <w:marBottom w:val="0"/>
          <w:divBdr>
            <w:top w:val="none" w:sz="0" w:space="0" w:color="auto"/>
            <w:left w:val="none" w:sz="0" w:space="0" w:color="auto"/>
            <w:bottom w:val="none" w:sz="0" w:space="0" w:color="auto"/>
            <w:right w:val="none" w:sz="0" w:space="0" w:color="auto"/>
          </w:divBdr>
          <w:divsChild>
            <w:div w:id="2071154105">
              <w:marLeft w:val="0"/>
              <w:marRight w:val="0"/>
              <w:marTop w:val="0"/>
              <w:marBottom w:val="0"/>
              <w:divBdr>
                <w:top w:val="none" w:sz="0" w:space="0" w:color="auto"/>
                <w:left w:val="none" w:sz="0" w:space="0" w:color="auto"/>
                <w:bottom w:val="none" w:sz="0" w:space="0" w:color="auto"/>
                <w:right w:val="none" w:sz="0" w:space="0" w:color="auto"/>
              </w:divBdr>
              <w:divsChild>
                <w:div w:id="363140708">
                  <w:marLeft w:val="0"/>
                  <w:marRight w:val="0"/>
                  <w:marTop w:val="0"/>
                  <w:marBottom w:val="0"/>
                  <w:divBdr>
                    <w:top w:val="single" w:sz="12" w:space="8" w:color="4169E1"/>
                    <w:left w:val="single" w:sz="12" w:space="8" w:color="4169E1"/>
                    <w:bottom w:val="single" w:sz="12" w:space="8" w:color="4169E1"/>
                    <w:right w:val="single" w:sz="12" w:space="8" w:color="4169E1"/>
                  </w:divBdr>
                </w:div>
              </w:divsChild>
            </w:div>
          </w:divsChild>
        </w:div>
      </w:divsChild>
    </w:div>
    <w:div w:id="1093357232">
      <w:bodyDiv w:val="1"/>
      <w:marLeft w:val="0"/>
      <w:marRight w:val="0"/>
      <w:marTop w:val="0"/>
      <w:marBottom w:val="0"/>
      <w:divBdr>
        <w:top w:val="none" w:sz="0" w:space="0" w:color="auto"/>
        <w:left w:val="none" w:sz="0" w:space="0" w:color="auto"/>
        <w:bottom w:val="none" w:sz="0" w:space="0" w:color="auto"/>
        <w:right w:val="none" w:sz="0" w:space="0" w:color="auto"/>
      </w:divBdr>
      <w:divsChild>
        <w:div w:id="7146175">
          <w:marLeft w:val="150"/>
          <w:marRight w:val="150"/>
          <w:marTop w:val="0"/>
          <w:marBottom w:val="0"/>
          <w:divBdr>
            <w:top w:val="none" w:sz="0" w:space="0" w:color="auto"/>
            <w:left w:val="none" w:sz="0" w:space="0" w:color="auto"/>
            <w:bottom w:val="none" w:sz="0" w:space="0" w:color="auto"/>
            <w:right w:val="none" w:sz="0" w:space="0" w:color="auto"/>
          </w:divBdr>
          <w:divsChild>
            <w:div w:id="1896968090">
              <w:marLeft w:val="0"/>
              <w:marRight w:val="0"/>
              <w:marTop w:val="0"/>
              <w:marBottom w:val="0"/>
              <w:divBdr>
                <w:top w:val="none" w:sz="0" w:space="0" w:color="auto"/>
                <w:left w:val="none" w:sz="0" w:space="0" w:color="auto"/>
                <w:bottom w:val="none" w:sz="0" w:space="0" w:color="auto"/>
                <w:right w:val="none" w:sz="0" w:space="0" w:color="auto"/>
              </w:divBdr>
              <w:divsChild>
                <w:div w:id="213927537">
                  <w:marLeft w:val="0"/>
                  <w:marRight w:val="0"/>
                  <w:marTop w:val="0"/>
                  <w:marBottom w:val="0"/>
                  <w:divBdr>
                    <w:top w:val="single" w:sz="12" w:space="8" w:color="4169E1"/>
                    <w:left w:val="single" w:sz="12" w:space="8" w:color="4169E1"/>
                    <w:bottom w:val="single" w:sz="12" w:space="8" w:color="4169E1"/>
                    <w:right w:val="single" w:sz="12" w:space="8" w:color="4169E1"/>
                  </w:divBdr>
                </w:div>
              </w:divsChild>
            </w:div>
          </w:divsChild>
        </w:div>
      </w:divsChild>
    </w:div>
    <w:div w:id="1647785382">
      <w:bodyDiv w:val="1"/>
      <w:marLeft w:val="0"/>
      <w:marRight w:val="0"/>
      <w:marTop w:val="0"/>
      <w:marBottom w:val="0"/>
      <w:divBdr>
        <w:top w:val="none" w:sz="0" w:space="0" w:color="auto"/>
        <w:left w:val="none" w:sz="0" w:space="0" w:color="auto"/>
        <w:bottom w:val="none" w:sz="0" w:space="0" w:color="auto"/>
        <w:right w:val="none" w:sz="0" w:space="0" w:color="auto"/>
      </w:divBdr>
      <w:divsChild>
        <w:div w:id="31620351">
          <w:marLeft w:val="150"/>
          <w:marRight w:val="150"/>
          <w:marTop w:val="0"/>
          <w:marBottom w:val="0"/>
          <w:divBdr>
            <w:top w:val="none" w:sz="0" w:space="0" w:color="auto"/>
            <w:left w:val="none" w:sz="0" w:space="0" w:color="auto"/>
            <w:bottom w:val="none" w:sz="0" w:space="0" w:color="auto"/>
            <w:right w:val="none" w:sz="0" w:space="0" w:color="auto"/>
          </w:divBdr>
          <w:divsChild>
            <w:div w:id="68773812">
              <w:marLeft w:val="0"/>
              <w:marRight w:val="0"/>
              <w:marTop w:val="0"/>
              <w:marBottom w:val="0"/>
              <w:divBdr>
                <w:top w:val="none" w:sz="0" w:space="0" w:color="auto"/>
                <w:left w:val="none" w:sz="0" w:space="0" w:color="auto"/>
                <w:bottom w:val="none" w:sz="0" w:space="0" w:color="auto"/>
                <w:right w:val="none" w:sz="0" w:space="0" w:color="auto"/>
              </w:divBdr>
              <w:divsChild>
                <w:div w:id="854002832">
                  <w:marLeft w:val="0"/>
                  <w:marRight w:val="0"/>
                  <w:marTop w:val="0"/>
                  <w:marBottom w:val="0"/>
                  <w:divBdr>
                    <w:top w:val="single" w:sz="12" w:space="8" w:color="4169E1"/>
                    <w:left w:val="single" w:sz="12" w:space="8" w:color="4169E1"/>
                    <w:bottom w:val="single" w:sz="12" w:space="8" w:color="4169E1"/>
                    <w:right w:val="single" w:sz="12" w:space="8" w:color="4169E1"/>
                  </w:divBdr>
                </w:div>
              </w:divsChild>
            </w:div>
          </w:divsChild>
        </w:div>
      </w:divsChild>
    </w:div>
    <w:div w:id="1649750250">
      <w:bodyDiv w:val="1"/>
      <w:marLeft w:val="0"/>
      <w:marRight w:val="0"/>
      <w:marTop w:val="0"/>
      <w:marBottom w:val="0"/>
      <w:divBdr>
        <w:top w:val="none" w:sz="0" w:space="0" w:color="auto"/>
        <w:left w:val="none" w:sz="0" w:space="0" w:color="auto"/>
        <w:bottom w:val="none" w:sz="0" w:space="0" w:color="auto"/>
        <w:right w:val="none" w:sz="0" w:space="0" w:color="auto"/>
      </w:divBdr>
      <w:divsChild>
        <w:div w:id="347676543">
          <w:marLeft w:val="150"/>
          <w:marRight w:val="150"/>
          <w:marTop w:val="0"/>
          <w:marBottom w:val="0"/>
          <w:divBdr>
            <w:top w:val="none" w:sz="0" w:space="0" w:color="auto"/>
            <w:left w:val="none" w:sz="0" w:space="0" w:color="auto"/>
            <w:bottom w:val="none" w:sz="0" w:space="0" w:color="auto"/>
            <w:right w:val="none" w:sz="0" w:space="0" w:color="auto"/>
          </w:divBdr>
          <w:divsChild>
            <w:div w:id="2113167003">
              <w:marLeft w:val="0"/>
              <w:marRight w:val="0"/>
              <w:marTop w:val="0"/>
              <w:marBottom w:val="0"/>
              <w:divBdr>
                <w:top w:val="none" w:sz="0" w:space="0" w:color="auto"/>
                <w:left w:val="none" w:sz="0" w:space="0" w:color="auto"/>
                <w:bottom w:val="none" w:sz="0" w:space="0" w:color="auto"/>
                <w:right w:val="none" w:sz="0" w:space="0" w:color="auto"/>
              </w:divBdr>
              <w:divsChild>
                <w:div w:id="1946645235">
                  <w:marLeft w:val="0"/>
                  <w:marRight w:val="0"/>
                  <w:marTop w:val="0"/>
                  <w:marBottom w:val="0"/>
                  <w:divBdr>
                    <w:top w:val="single" w:sz="12" w:space="8" w:color="4169E1"/>
                    <w:left w:val="single" w:sz="12" w:space="8" w:color="4169E1"/>
                    <w:bottom w:val="single" w:sz="12" w:space="8" w:color="4169E1"/>
                    <w:right w:val="single" w:sz="12" w:space="8" w:color="4169E1"/>
                  </w:divBdr>
                </w:div>
              </w:divsChild>
            </w:div>
          </w:divsChild>
        </w:div>
      </w:divsChild>
    </w:div>
    <w:div w:id="1838154008">
      <w:bodyDiv w:val="1"/>
      <w:marLeft w:val="0"/>
      <w:marRight w:val="0"/>
      <w:marTop w:val="0"/>
      <w:marBottom w:val="0"/>
      <w:divBdr>
        <w:top w:val="none" w:sz="0" w:space="0" w:color="auto"/>
        <w:left w:val="none" w:sz="0" w:space="0" w:color="auto"/>
        <w:bottom w:val="none" w:sz="0" w:space="0" w:color="auto"/>
        <w:right w:val="none" w:sz="0" w:space="0" w:color="auto"/>
      </w:divBdr>
      <w:divsChild>
        <w:div w:id="1656453718">
          <w:marLeft w:val="150"/>
          <w:marRight w:val="150"/>
          <w:marTop w:val="0"/>
          <w:marBottom w:val="0"/>
          <w:divBdr>
            <w:top w:val="none" w:sz="0" w:space="0" w:color="auto"/>
            <w:left w:val="none" w:sz="0" w:space="0" w:color="auto"/>
            <w:bottom w:val="none" w:sz="0" w:space="0" w:color="auto"/>
            <w:right w:val="none" w:sz="0" w:space="0" w:color="auto"/>
          </w:divBdr>
          <w:divsChild>
            <w:div w:id="1678532147">
              <w:marLeft w:val="0"/>
              <w:marRight w:val="0"/>
              <w:marTop w:val="0"/>
              <w:marBottom w:val="0"/>
              <w:divBdr>
                <w:top w:val="none" w:sz="0" w:space="0" w:color="auto"/>
                <w:left w:val="none" w:sz="0" w:space="0" w:color="auto"/>
                <w:bottom w:val="none" w:sz="0" w:space="0" w:color="auto"/>
                <w:right w:val="none" w:sz="0" w:space="0" w:color="auto"/>
              </w:divBdr>
              <w:divsChild>
                <w:div w:id="1811751741">
                  <w:marLeft w:val="0"/>
                  <w:marRight w:val="0"/>
                  <w:marTop w:val="0"/>
                  <w:marBottom w:val="0"/>
                  <w:divBdr>
                    <w:top w:val="single" w:sz="12" w:space="8" w:color="4169E1"/>
                    <w:left w:val="single" w:sz="12" w:space="8" w:color="4169E1"/>
                    <w:bottom w:val="single" w:sz="12" w:space="8" w:color="4169E1"/>
                    <w:right w:val="single" w:sz="12" w:space="8" w:color="4169E1"/>
                  </w:divBdr>
                </w:div>
              </w:divsChild>
            </w:div>
          </w:divsChild>
        </w:div>
      </w:divsChild>
    </w:div>
    <w:div w:id="2097168222">
      <w:bodyDiv w:val="1"/>
      <w:marLeft w:val="0"/>
      <w:marRight w:val="0"/>
      <w:marTop w:val="0"/>
      <w:marBottom w:val="0"/>
      <w:divBdr>
        <w:top w:val="none" w:sz="0" w:space="0" w:color="auto"/>
        <w:left w:val="none" w:sz="0" w:space="0" w:color="auto"/>
        <w:bottom w:val="none" w:sz="0" w:space="0" w:color="auto"/>
        <w:right w:val="none" w:sz="0" w:space="0" w:color="auto"/>
      </w:divBdr>
      <w:divsChild>
        <w:div w:id="1741782612">
          <w:marLeft w:val="150"/>
          <w:marRight w:val="150"/>
          <w:marTop w:val="0"/>
          <w:marBottom w:val="0"/>
          <w:divBdr>
            <w:top w:val="none" w:sz="0" w:space="0" w:color="auto"/>
            <w:left w:val="none" w:sz="0" w:space="0" w:color="auto"/>
            <w:bottom w:val="none" w:sz="0" w:space="0" w:color="auto"/>
            <w:right w:val="none" w:sz="0" w:space="0" w:color="auto"/>
          </w:divBdr>
          <w:divsChild>
            <w:div w:id="754979861">
              <w:marLeft w:val="0"/>
              <w:marRight w:val="0"/>
              <w:marTop w:val="0"/>
              <w:marBottom w:val="0"/>
              <w:divBdr>
                <w:top w:val="none" w:sz="0" w:space="0" w:color="auto"/>
                <w:left w:val="none" w:sz="0" w:space="0" w:color="auto"/>
                <w:bottom w:val="none" w:sz="0" w:space="0" w:color="auto"/>
                <w:right w:val="none" w:sz="0" w:space="0" w:color="auto"/>
              </w:divBdr>
              <w:divsChild>
                <w:div w:id="2081323798">
                  <w:marLeft w:val="0"/>
                  <w:marRight w:val="0"/>
                  <w:marTop w:val="0"/>
                  <w:marBottom w:val="0"/>
                  <w:divBdr>
                    <w:top w:val="single" w:sz="12" w:space="8" w:color="4169E1"/>
                    <w:left w:val="single" w:sz="12" w:space="8" w:color="4169E1"/>
                    <w:bottom w:val="single" w:sz="12" w:space="8" w:color="4169E1"/>
                    <w:right w:val="single" w:sz="12" w:space="8" w:color="4169E1"/>
                  </w:divBdr>
                </w:div>
              </w:divsChild>
            </w:div>
          </w:divsChild>
        </w:div>
      </w:divsChild>
    </w:div>
    <w:div w:id="2117746929">
      <w:bodyDiv w:val="1"/>
      <w:marLeft w:val="0"/>
      <w:marRight w:val="0"/>
      <w:marTop w:val="0"/>
      <w:marBottom w:val="0"/>
      <w:divBdr>
        <w:top w:val="none" w:sz="0" w:space="0" w:color="auto"/>
        <w:left w:val="none" w:sz="0" w:space="0" w:color="auto"/>
        <w:bottom w:val="none" w:sz="0" w:space="0" w:color="auto"/>
        <w:right w:val="none" w:sz="0" w:space="0" w:color="auto"/>
      </w:divBdr>
      <w:divsChild>
        <w:div w:id="193152101">
          <w:marLeft w:val="150"/>
          <w:marRight w:val="150"/>
          <w:marTop w:val="0"/>
          <w:marBottom w:val="0"/>
          <w:divBdr>
            <w:top w:val="none" w:sz="0" w:space="0" w:color="auto"/>
            <w:left w:val="none" w:sz="0" w:space="0" w:color="auto"/>
            <w:bottom w:val="none" w:sz="0" w:space="0" w:color="auto"/>
            <w:right w:val="none" w:sz="0" w:space="0" w:color="auto"/>
          </w:divBdr>
          <w:divsChild>
            <w:div w:id="739714438">
              <w:marLeft w:val="0"/>
              <w:marRight w:val="0"/>
              <w:marTop w:val="0"/>
              <w:marBottom w:val="0"/>
              <w:divBdr>
                <w:top w:val="none" w:sz="0" w:space="0" w:color="auto"/>
                <w:left w:val="none" w:sz="0" w:space="0" w:color="auto"/>
                <w:bottom w:val="none" w:sz="0" w:space="0" w:color="auto"/>
                <w:right w:val="none" w:sz="0" w:space="0" w:color="auto"/>
              </w:divBdr>
              <w:divsChild>
                <w:div w:id="1802117307">
                  <w:marLeft w:val="0"/>
                  <w:marRight w:val="0"/>
                  <w:marTop w:val="0"/>
                  <w:marBottom w:val="0"/>
                  <w:divBdr>
                    <w:top w:val="single" w:sz="12" w:space="8" w:color="4169E1"/>
                    <w:left w:val="single" w:sz="12" w:space="8" w:color="4169E1"/>
                    <w:bottom w:val="single" w:sz="12" w:space="8" w:color="4169E1"/>
                    <w:right w:val="single" w:sz="12" w:space="8" w:color="4169E1"/>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www.ses.ac-versailles.fr/extras/bd/dico/consulter.htm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rance.tv/documentaires/societe/1845-la-depossession.html" TargetMode="External"/><Relationship Id="rId23" Type="http://schemas.openxmlformats.org/officeDocument/2006/relationships/fontTable" Target="fontTable.xml"/><Relationship Id="rId10" Type="http://schemas.openxmlformats.org/officeDocument/2006/relationships/hyperlink" Target="bourc-his.fr" TargetMode="External"/><Relationship Id="rId19" Type="http://schemas.openxmlformats.org/officeDocument/2006/relationships/hyperlink" Target="https://carglass-recrute.talent-soft.com/fiche-metier/fiche-NOS-METIERS_1.aspx?LCID=1036" TargetMode="External"/><Relationship Id="rId4" Type="http://schemas.openxmlformats.org/officeDocument/2006/relationships/styles" Target="styles.xml"/><Relationship Id="rId9" Type="http://schemas.openxmlformats.org/officeDocument/2006/relationships/hyperlink" Target="https://www.bourc-his.fr/pages/niveau-premiere/comment-les-entreprises-sont-elles-organisees-et-gouvernees/comment-les-rapports-sociaux-s-organisent-ils-au-sein-de-l-entreprise.html" TargetMode="External"/><Relationship Id="rId14" Type="http://schemas.openxmlformats.org/officeDocument/2006/relationships/hyperlink" Target="https://www.france.tv/france-3/la-mise-a-mort-du-travail/saison-1/1847-la-destruction.html"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Comment l’entreprise constitue un mode de coordination des actions par la hiérarchie ? Comment coopération et conflits s’entremêlent dans la production de l’action collective ?)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074371-7A7B-4462-B4D1-46B45952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1270</Words>
  <Characters>6985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Dossier 1 : Comment les rapports sociaux s’organisent-ils au sein de l’entreprise ?</vt:lpstr>
    </vt:vector>
  </TitlesOfParts>
  <Company>RRA</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1 : Comment les rapports sociaux s’organisent-ils au sein de l’entreprise ?</dc:title>
  <dc:subject>Séquence 11</dc:subject>
  <dc:creator>Geneviève Bourc’his</dc:creator>
  <cp:lastModifiedBy>geneviève bourc'his</cp:lastModifiedBy>
  <cp:revision>8</cp:revision>
  <cp:lastPrinted>2020-06-01T13:41:00Z</cp:lastPrinted>
  <dcterms:created xsi:type="dcterms:W3CDTF">2020-06-01T13:20:00Z</dcterms:created>
  <dcterms:modified xsi:type="dcterms:W3CDTF">2020-06-01T14:14:00Z</dcterms:modified>
</cp:coreProperties>
</file>